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CE" w:rsidRPr="000159CE" w:rsidRDefault="00A07D80" w:rsidP="000159CE">
      <w:pPr>
        <w:spacing w:after="0"/>
        <w:jc w:val="center"/>
        <w:rPr>
          <w:sz w:val="34"/>
          <w:szCs w:val="34"/>
        </w:rPr>
      </w:pPr>
      <w:r w:rsidRPr="000159CE">
        <w:rPr>
          <w:sz w:val="34"/>
          <w:szCs w:val="34"/>
        </w:rPr>
        <w:t>CHILD HEALTH ASSOCIATION OF SEWICKLEY</w:t>
      </w:r>
    </w:p>
    <w:p w:rsidR="00A07D80" w:rsidRDefault="00A07D80" w:rsidP="000159CE">
      <w:pPr>
        <w:spacing w:after="0"/>
        <w:jc w:val="center"/>
        <w:rPr>
          <w:sz w:val="28"/>
          <w:szCs w:val="28"/>
        </w:rPr>
      </w:pPr>
      <w:r w:rsidRPr="000159CE">
        <w:rPr>
          <w:sz w:val="28"/>
          <w:szCs w:val="28"/>
        </w:rPr>
        <w:t>GRANT REQUEST GUIDELINES AND INSTRUCTIONS</w:t>
      </w:r>
    </w:p>
    <w:p w:rsidR="000159CE" w:rsidRPr="000159CE" w:rsidRDefault="000159CE" w:rsidP="000159CE">
      <w:pPr>
        <w:spacing w:after="0"/>
        <w:jc w:val="center"/>
        <w:rPr>
          <w:sz w:val="28"/>
          <w:szCs w:val="28"/>
        </w:rPr>
      </w:pPr>
    </w:p>
    <w:p w:rsidR="00A07D80" w:rsidRPr="008122BE" w:rsidRDefault="00A07D80">
      <w:pPr>
        <w:rPr>
          <w:rFonts w:cstheme="minorHAnsi"/>
          <w:sz w:val="30"/>
          <w:szCs w:val="30"/>
        </w:rPr>
      </w:pPr>
      <w:r w:rsidRPr="008122BE">
        <w:rPr>
          <w:rFonts w:cstheme="minorHAnsi"/>
          <w:sz w:val="27"/>
          <w:szCs w:val="27"/>
        </w:rPr>
        <w:t>The Child Health Association of Sewickley, Inc. (CHA) is a private, non‐profit association dedicated to raising funds for the benefit of children in western Pennsylvania. Funding is derived from the volunteer efforts of CHA members, with a major portion of the monies coming from the sale of the Three Rivers Cookbooks, the biennial Sewickley House Tour</w:t>
      </w:r>
      <w:r w:rsidR="00C43C85" w:rsidRPr="008122BE">
        <w:rPr>
          <w:rFonts w:cstheme="minorHAnsi"/>
          <w:sz w:val="27"/>
          <w:szCs w:val="27"/>
        </w:rPr>
        <w:t>,</w:t>
      </w:r>
      <w:r w:rsidRPr="008122BE">
        <w:rPr>
          <w:rFonts w:cstheme="minorHAnsi"/>
          <w:sz w:val="27"/>
          <w:szCs w:val="27"/>
        </w:rPr>
        <w:t xml:space="preserve"> and other fundraising events. CHA has a strong commitment to children and looks for quality programs to support.</w:t>
      </w:r>
    </w:p>
    <w:p w:rsidR="009A5D09" w:rsidRPr="0059491D" w:rsidRDefault="009A5D09">
      <w:pPr>
        <w:rPr>
          <w:sz w:val="32"/>
          <w:szCs w:val="32"/>
          <w:u w:val="single"/>
        </w:rPr>
      </w:pPr>
      <w:r w:rsidRPr="0059491D">
        <w:rPr>
          <w:sz w:val="32"/>
          <w:szCs w:val="32"/>
          <w:u w:val="single"/>
        </w:rPr>
        <w:t xml:space="preserve">Guidelines: </w:t>
      </w:r>
    </w:p>
    <w:p w:rsidR="009A5D09" w:rsidRPr="008122BE" w:rsidRDefault="009A5D09">
      <w:pPr>
        <w:rPr>
          <w:rFonts w:cstheme="minorHAnsi"/>
          <w:sz w:val="28"/>
          <w:szCs w:val="28"/>
        </w:rPr>
      </w:pPr>
      <w:r w:rsidRPr="008122BE">
        <w:rPr>
          <w:rFonts w:cstheme="minorHAnsi"/>
          <w:sz w:val="28"/>
          <w:szCs w:val="28"/>
        </w:rPr>
        <w:sym w:font="Symbol" w:char="F0B7"/>
      </w:r>
      <w:r w:rsidR="00C43C85" w:rsidRPr="008122BE">
        <w:rPr>
          <w:rFonts w:cstheme="minorHAnsi"/>
          <w:sz w:val="28"/>
          <w:szCs w:val="28"/>
        </w:rPr>
        <w:t xml:space="preserve"> A </w:t>
      </w:r>
      <w:r w:rsidR="00DB3D8B" w:rsidRPr="008122BE">
        <w:rPr>
          <w:rFonts w:cstheme="minorHAnsi"/>
          <w:sz w:val="28"/>
          <w:szCs w:val="28"/>
        </w:rPr>
        <w:t>receiving organization</w:t>
      </w:r>
      <w:r w:rsidRPr="008122BE">
        <w:rPr>
          <w:rFonts w:cstheme="minorHAnsi"/>
          <w:sz w:val="28"/>
          <w:szCs w:val="28"/>
        </w:rPr>
        <w:t xml:space="preserve"> must be a 501(c)(3) organization as defined by the Internal Revenue Code.</w:t>
      </w:r>
    </w:p>
    <w:p w:rsidR="009A5D09" w:rsidRPr="008122BE" w:rsidRDefault="009A5D09">
      <w:pPr>
        <w:rPr>
          <w:rFonts w:cstheme="minorHAnsi"/>
          <w:sz w:val="28"/>
          <w:szCs w:val="28"/>
        </w:rPr>
      </w:pPr>
      <w:r w:rsidRPr="008122BE">
        <w:rPr>
          <w:rFonts w:cstheme="minorHAnsi"/>
          <w:sz w:val="28"/>
          <w:szCs w:val="28"/>
        </w:rPr>
        <w:sym w:font="Symbol" w:char="F0B7"/>
      </w:r>
      <w:r w:rsidRPr="008122BE">
        <w:rPr>
          <w:rFonts w:cstheme="minorHAnsi"/>
          <w:sz w:val="28"/>
          <w:szCs w:val="28"/>
        </w:rPr>
        <w:t>CHA grants are limited to western Pennsylvania; more specifically to organizations located in Allegheny County and the contiguous counties of Beaver, Butler, Westmoreland and Washington or those that demonstrate that the population they serve resides in these areas, and grants must be shown to primarily benefit residents in these counties.</w:t>
      </w:r>
    </w:p>
    <w:p w:rsidR="009A5D09" w:rsidRPr="008122BE" w:rsidRDefault="009A5D09">
      <w:pPr>
        <w:rPr>
          <w:rFonts w:cstheme="minorHAnsi"/>
          <w:sz w:val="28"/>
          <w:szCs w:val="28"/>
        </w:rPr>
      </w:pPr>
      <w:r w:rsidRPr="008122BE">
        <w:rPr>
          <w:rFonts w:cstheme="minorHAnsi"/>
          <w:sz w:val="28"/>
          <w:szCs w:val="28"/>
        </w:rPr>
        <w:sym w:font="Symbol" w:char="F0B7"/>
      </w:r>
      <w:r w:rsidRPr="008122BE">
        <w:rPr>
          <w:rFonts w:cstheme="minorHAnsi"/>
          <w:sz w:val="28"/>
          <w:szCs w:val="28"/>
        </w:rPr>
        <w:t>Requests must be for a child‐related program or item. CHA will not consider applications for capital campaigns, endowments, or fundraising activities.</w:t>
      </w:r>
    </w:p>
    <w:p w:rsidR="009A5D09" w:rsidRPr="008122BE" w:rsidRDefault="009A5D09">
      <w:pPr>
        <w:rPr>
          <w:rFonts w:cstheme="minorHAnsi"/>
          <w:sz w:val="28"/>
          <w:szCs w:val="28"/>
        </w:rPr>
      </w:pPr>
      <w:r w:rsidRPr="008122BE">
        <w:rPr>
          <w:rFonts w:cstheme="minorHAnsi"/>
          <w:sz w:val="28"/>
          <w:szCs w:val="28"/>
        </w:rPr>
        <w:sym w:font="Symbol" w:char="F0B7"/>
      </w:r>
      <w:r w:rsidRPr="008122BE">
        <w:rPr>
          <w:rFonts w:cstheme="minorHAnsi"/>
          <w:sz w:val="28"/>
          <w:szCs w:val="28"/>
        </w:rPr>
        <w:t xml:space="preserve">CHA generally favors small to medium‐sized organizations with a </w:t>
      </w:r>
      <w:r w:rsidR="00DB3D8B" w:rsidRPr="000159CE">
        <w:rPr>
          <w:rFonts w:cstheme="minorHAnsi"/>
          <w:sz w:val="28"/>
          <w:szCs w:val="28"/>
          <w:u w:val="single"/>
        </w:rPr>
        <w:t>total</w:t>
      </w:r>
      <w:r w:rsidR="000159CE" w:rsidRPr="000159CE">
        <w:rPr>
          <w:rFonts w:cstheme="minorHAnsi"/>
          <w:sz w:val="28"/>
          <w:szCs w:val="28"/>
          <w:u w:val="single"/>
        </w:rPr>
        <w:t xml:space="preserve"> </w:t>
      </w:r>
      <w:r w:rsidRPr="000159CE">
        <w:rPr>
          <w:rFonts w:cstheme="minorHAnsi"/>
          <w:sz w:val="28"/>
          <w:szCs w:val="28"/>
          <w:u w:val="single"/>
        </w:rPr>
        <w:t>budget</w:t>
      </w:r>
      <w:r w:rsidRPr="008122BE">
        <w:rPr>
          <w:rFonts w:cstheme="minorHAnsi"/>
          <w:sz w:val="28"/>
          <w:szCs w:val="28"/>
        </w:rPr>
        <w:t xml:space="preserve"> of </w:t>
      </w:r>
      <w:r w:rsidRPr="000159CE">
        <w:rPr>
          <w:rFonts w:cstheme="minorHAnsi"/>
          <w:sz w:val="28"/>
          <w:szCs w:val="28"/>
        </w:rPr>
        <w:t xml:space="preserve">$1.5 </w:t>
      </w:r>
      <w:r w:rsidRPr="008122BE">
        <w:rPr>
          <w:rFonts w:cstheme="minorHAnsi"/>
          <w:sz w:val="28"/>
          <w:szCs w:val="28"/>
        </w:rPr>
        <w:t>million or less, although it will entertain requests from larger organizations upon exception.</w:t>
      </w:r>
    </w:p>
    <w:p w:rsidR="009A5D09" w:rsidRPr="008122BE" w:rsidRDefault="009A5D09">
      <w:pPr>
        <w:rPr>
          <w:rFonts w:cstheme="minorHAnsi"/>
          <w:sz w:val="28"/>
          <w:szCs w:val="28"/>
        </w:rPr>
      </w:pPr>
      <w:r w:rsidRPr="008122BE">
        <w:rPr>
          <w:rFonts w:cstheme="minorHAnsi"/>
          <w:sz w:val="28"/>
          <w:szCs w:val="28"/>
        </w:rPr>
        <w:sym w:font="Symbol" w:char="F0B7"/>
      </w:r>
      <w:r w:rsidRPr="008122BE">
        <w:rPr>
          <w:rFonts w:cstheme="minorHAnsi"/>
          <w:sz w:val="28"/>
          <w:szCs w:val="28"/>
        </w:rPr>
        <w:t>Yearly funding amounts depend on how much CHA earns from special events.</w:t>
      </w:r>
    </w:p>
    <w:p w:rsidR="009A5D09" w:rsidRPr="008122BE" w:rsidRDefault="009A5D09">
      <w:pPr>
        <w:rPr>
          <w:rFonts w:cstheme="minorHAnsi"/>
          <w:sz w:val="28"/>
          <w:szCs w:val="28"/>
        </w:rPr>
      </w:pPr>
      <w:r w:rsidRPr="008122BE">
        <w:rPr>
          <w:rFonts w:cstheme="minorHAnsi"/>
          <w:sz w:val="28"/>
          <w:szCs w:val="28"/>
        </w:rPr>
        <w:sym w:font="Symbol" w:char="F0B7"/>
      </w:r>
      <w:r w:rsidRPr="008122BE">
        <w:rPr>
          <w:rFonts w:cstheme="minorHAnsi"/>
          <w:sz w:val="28"/>
          <w:szCs w:val="28"/>
        </w:rPr>
        <w:t>CHA will generally fund no more than fifteen grant requests per yearly cycle, no matter how many grant applications are received.</w:t>
      </w:r>
    </w:p>
    <w:p w:rsidR="00D5671F" w:rsidRPr="008122BE" w:rsidRDefault="00D5671F" w:rsidP="00D5671F">
      <w:pPr>
        <w:rPr>
          <w:rFonts w:cstheme="minorHAnsi"/>
          <w:sz w:val="28"/>
          <w:szCs w:val="28"/>
        </w:rPr>
      </w:pPr>
      <w:r w:rsidRPr="008122BE">
        <w:rPr>
          <w:rFonts w:cstheme="minorHAnsi"/>
          <w:sz w:val="28"/>
          <w:szCs w:val="28"/>
        </w:rPr>
        <w:sym w:font="Symbol" w:char="F0B7"/>
      </w:r>
      <w:r w:rsidRPr="008122BE">
        <w:rPr>
          <w:rFonts w:cstheme="minorHAnsi"/>
          <w:sz w:val="28"/>
          <w:szCs w:val="28"/>
        </w:rPr>
        <w:t xml:space="preserve">CHA prefers to fund </w:t>
      </w:r>
      <w:r w:rsidRPr="000159CE">
        <w:rPr>
          <w:rFonts w:cstheme="minorHAnsi"/>
          <w:sz w:val="28"/>
          <w:szCs w:val="28"/>
        </w:rPr>
        <w:t xml:space="preserve">as many organizations as possible </w:t>
      </w:r>
      <w:r w:rsidRPr="008122BE">
        <w:rPr>
          <w:rFonts w:cstheme="minorHAnsi"/>
          <w:sz w:val="28"/>
          <w:szCs w:val="28"/>
        </w:rPr>
        <w:t>and therefore expects to receive a realistic dollar amount for actual need.</w:t>
      </w:r>
    </w:p>
    <w:p w:rsidR="009A5D09" w:rsidRPr="008122BE" w:rsidRDefault="009A5D09">
      <w:pPr>
        <w:rPr>
          <w:rFonts w:cstheme="minorHAnsi"/>
          <w:strike/>
          <w:sz w:val="28"/>
          <w:szCs w:val="28"/>
        </w:rPr>
      </w:pPr>
      <w:r w:rsidRPr="008122BE">
        <w:rPr>
          <w:rFonts w:cstheme="minorHAnsi"/>
          <w:sz w:val="28"/>
          <w:szCs w:val="28"/>
        </w:rPr>
        <w:sym w:font="Symbol" w:char="F0B7"/>
      </w:r>
      <w:r w:rsidRPr="008122BE">
        <w:rPr>
          <w:rFonts w:cstheme="minorHAnsi"/>
          <w:sz w:val="28"/>
          <w:szCs w:val="28"/>
        </w:rPr>
        <w:t xml:space="preserve">Requests for funding should </w:t>
      </w:r>
      <w:r w:rsidRPr="000159CE">
        <w:rPr>
          <w:rFonts w:cstheme="minorHAnsi"/>
          <w:sz w:val="28"/>
          <w:szCs w:val="28"/>
        </w:rPr>
        <w:t xml:space="preserve">be </w:t>
      </w:r>
      <w:r w:rsidR="00886674">
        <w:rPr>
          <w:rFonts w:cstheme="minorHAnsi"/>
          <w:sz w:val="28"/>
          <w:szCs w:val="28"/>
        </w:rPr>
        <w:t xml:space="preserve">for </w:t>
      </w:r>
      <w:r w:rsidRPr="000159CE">
        <w:rPr>
          <w:rFonts w:cstheme="minorHAnsi"/>
          <w:sz w:val="28"/>
          <w:szCs w:val="28"/>
        </w:rPr>
        <w:t xml:space="preserve">more than </w:t>
      </w:r>
      <w:r w:rsidRPr="008122BE">
        <w:rPr>
          <w:rFonts w:cstheme="minorHAnsi"/>
          <w:sz w:val="28"/>
          <w:szCs w:val="28"/>
        </w:rPr>
        <w:t>$1,000</w:t>
      </w:r>
      <w:r w:rsidR="000159CE">
        <w:rPr>
          <w:rFonts w:cstheme="minorHAnsi"/>
          <w:sz w:val="28"/>
          <w:szCs w:val="28"/>
        </w:rPr>
        <w:t>.</w:t>
      </w:r>
    </w:p>
    <w:p w:rsidR="00A221A6" w:rsidRPr="000159CE" w:rsidRDefault="009A5D09">
      <w:pPr>
        <w:rPr>
          <w:rFonts w:cstheme="minorHAnsi"/>
          <w:sz w:val="28"/>
          <w:szCs w:val="28"/>
        </w:rPr>
      </w:pPr>
      <w:r w:rsidRPr="008122BE">
        <w:rPr>
          <w:rFonts w:cstheme="minorHAnsi"/>
          <w:sz w:val="28"/>
          <w:szCs w:val="28"/>
        </w:rPr>
        <w:lastRenderedPageBreak/>
        <w:sym w:font="Symbol" w:char="F0B7"/>
      </w:r>
      <w:r w:rsidRPr="008122BE">
        <w:rPr>
          <w:rFonts w:cstheme="minorHAnsi"/>
          <w:sz w:val="28"/>
          <w:szCs w:val="28"/>
        </w:rPr>
        <w:t xml:space="preserve">Grants are not made to an organization in consecutive years </w:t>
      </w:r>
      <w:r w:rsidRPr="000159CE">
        <w:rPr>
          <w:rFonts w:cstheme="minorHAnsi"/>
          <w:sz w:val="28"/>
          <w:szCs w:val="28"/>
        </w:rPr>
        <w:t>and may not be made for multiple years depending on the</w:t>
      </w:r>
      <w:r w:rsidR="00187716" w:rsidRPr="000159CE">
        <w:rPr>
          <w:rFonts w:cstheme="minorHAnsi"/>
          <w:sz w:val="28"/>
          <w:szCs w:val="28"/>
        </w:rPr>
        <w:t xml:space="preserve"> available funds and the</w:t>
      </w:r>
      <w:r w:rsidRPr="000159CE">
        <w:rPr>
          <w:rFonts w:cstheme="minorHAnsi"/>
          <w:sz w:val="28"/>
          <w:szCs w:val="28"/>
        </w:rPr>
        <w:t xml:space="preserve"> number of grant requests.</w:t>
      </w:r>
    </w:p>
    <w:p w:rsidR="00914EE6" w:rsidRPr="007B6097" w:rsidRDefault="007B6097" w:rsidP="00914EE6">
      <w:pPr>
        <w:spacing w:after="0"/>
        <w:rPr>
          <w:rFonts w:cstheme="minorHAnsi"/>
          <w:sz w:val="28"/>
          <w:szCs w:val="28"/>
          <w:u w:val="single"/>
        </w:rPr>
      </w:pPr>
      <w:r w:rsidRPr="007B6097">
        <w:rPr>
          <w:rFonts w:cstheme="minorHAnsi"/>
          <w:sz w:val="28"/>
          <w:szCs w:val="28"/>
          <w:u w:val="single"/>
        </w:rPr>
        <w:t xml:space="preserve">Application </w:t>
      </w:r>
      <w:r w:rsidR="00A07D80" w:rsidRPr="007B6097">
        <w:rPr>
          <w:rFonts w:cstheme="minorHAnsi"/>
          <w:sz w:val="28"/>
          <w:szCs w:val="28"/>
          <w:u w:val="single"/>
        </w:rPr>
        <w:t xml:space="preserve">Schedule: </w:t>
      </w:r>
    </w:p>
    <w:p w:rsidR="00A07D80" w:rsidRPr="008122BE" w:rsidRDefault="007B6097" w:rsidP="00914EE6">
      <w:pPr>
        <w:spacing w:after="0"/>
        <w:rPr>
          <w:rFonts w:cstheme="minorHAnsi"/>
          <w:sz w:val="28"/>
          <w:szCs w:val="28"/>
        </w:rPr>
      </w:pPr>
      <w:r w:rsidRPr="008122BE">
        <w:rPr>
          <w:rFonts w:cstheme="minorHAnsi"/>
          <w:sz w:val="28"/>
          <w:szCs w:val="28"/>
        </w:rPr>
        <w:t xml:space="preserve">September </w:t>
      </w:r>
      <w:r w:rsidRPr="000159CE">
        <w:rPr>
          <w:rFonts w:cstheme="minorHAnsi"/>
          <w:sz w:val="28"/>
          <w:szCs w:val="28"/>
        </w:rPr>
        <w:t>30</w:t>
      </w:r>
      <w:r w:rsidR="00A07D80" w:rsidRPr="008122BE">
        <w:rPr>
          <w:rFonts w:cstheme="minorHAnsi"/>
          <w:sz w:val="28"/>
          <w:szCs w:val="28"/>
        </w:rPr>
        <w:t>: Letter of intent (LOI) due</w:t>
      </w:r>
    </w:p>
    <w:p w:rsidR="00210A4A" w:rsidRDefault="007B6097" w:rsidP="00914EE6">
      <w:pPr>
        <w:spacing w:after="0"/>
        <w:rPr>
          <w:rFonts w:cstheme="minorHAnsi"/>
          <w:sz w:val="28"/>
          <w:szCs w:val="28"/>
        </w:rPr>
      </w:pPr>
      <w:r>
        <w:rPr>
          <w:rFonts w:cstheme="minorHAnsi"/>
          <w:sz w:val="28"/>
          <w:szCs w:val="28"/>
        </w:rPr>
        <w:t>October 31</w:t>
      </w:r>
      <w:r w:rsidR="00A07D80" w:rsidRPr="008122BE">
        <w:rPr>
          <w:rFonts w:cstheme="minorHAnsi"/>
          <w:sz w:val="28"/>
          <w:szCs w:val="28"/>
        </w:rPr>
        <w:t xml:space="preserve">: Notification of acceptance or rejection of LOI is given. </w:t>
      </w:r>
    </w:p>
    <w:p w:rsidR="007B6097" w:rsidRDefault="007B6097" w:rsidP="00914EE6">
      <w:pPr>
        <w:spacing w:after="0"/>
        <w:rPr>
          <w:rFonts w:cstheme="minorHAnsi"/>
          <w:sz w:val="28"/>
          <w:szCs w:val="28"/>
        </w:rPr>
      </w:pPr>
      <w:r>
        <w:rPr>
          <w:rFonts w:cstheme="minorHAnsi"/>
          <w:sz w:val="28"/>
          <w:szCs w:val="28"/>
        </w:rPr>
        <w:t>December</w:t>
      </w:r>
      <w:r w:rsidR="00A07D80" w:rsidRPr="008122BE">
        <w:rPr>
          <w:rFonts w:cstheme="minorHAnsi"/>
          <w:sz w:val="28"/>
          <w:szCs w:val="28"/>
        </w:rPr>
        <w:t xml:space="preserve"> 15: Full grant request application is due if LOI is accepted. </w:t>
      </w:r>
    </w:p>
    <w:p w:rsidR="00A07D80" w:rsidRPr="008122BE" w:rsidRDefault="00A07D80" w:rsidP="00914EE6">
      <w:pPr>
        <w:spacing w:after="0"/>
        <w:rPr>
          <w:rFonts w:cstheme="minorHAnsi"/>
          <w:sz w:val="28"/>
          <w:szCs w:val="28"/>
        </w:rPr>
      </w:pPr>
      <w:r w:rsidRPr="008122BE">
        <w:rPr>
          <w:rFonts w:cstheme="minorHAnsi"/>
          <w:sz w:val="28"/>
          <w:szCs w:val="28"/>
        </w:rPr>
        <w:t>January</w:t>
      </w:r>
      <w:r w:rsidR="007B6097">
        <w:rPr>
          <w:rFonts w:cstheme="minorHAnsi"/>
          <w:sz w:val="28"/>
          <w:szCs w:val="28"/>
        </w:rPr>
        <w:t>/ February</w:t>
      </w:r>
      <w:r w:rsidRPr="008122BE">
        <w:rPr>
          <w:rFonts w:cstheme="minorHAnsi"/>
          <w:sz w:val="28"/>
          <w:szCs w:val="28"/>
        </w:rPr>
        <w:t xml:space="preserve">: Site visits by CHA representative. </w:t>
      </w:r>
    </w:p>
    <w:p w:rsidR="00A07D80" w:rsidRPr="008122BE" w:rsidRDefault="007B6097" w:rsidP="00914EE6">
      <w:pPr>
        <w:spacing w:after="0"/>
        <w:rPr>
          <w:rFonts w:cstheme="minorHAnsi"/>
          <w:sz w:val="28"/>
          <w:szCs w:val="28"/>
        </w:rPr>
      </w:pPr>
      <w:r>
        <w:rPr>
          <w:rFonts w:cstheme="minorHAnsi"/>
          <w:sz w:val="28"/>
          <w:szCs w:val="28"/>
        </w:rPr>
        <w:t xml:space="preserve">April </w:t>
      </w:r>
      <w:r w:rsidR="00210A4A">
        <w:rPr>
          <w:rFonts w:cstheme="minorHAnsi"/>
          <w:sz w:val="28"/>
          <w:szCs w:val="28"/>
        </w:rPr>
        <w:t>15</w:t>
      </w:r>
      <w:r w:rsidR="00A07D80" w:rsidRPr="008122BE">
        <w:rPr>
          <w:rFonts w:cstheme="minorHAnsi"/>
          <w:sz w:val="28"/>
          <w:szCs w:val="28"/>
        </w:rPr>
        <w:t>: Funding decisions made.</w:t>
      </w:r>
    </w:p>
    <w:p w:rsidR="00A07D80" w:rsidRPr="008122BE" w:rsidRDefault="00A07D80" w:rsidP="00A07D80">
      <w:pPr>
        <w:spacing w:after="0"/>
        <w:rPr>
          <w:rFonts w:cstheme="minorHAnsi"/>
          <w:sz w:val="28"/>
          <w:szCs w:val="28"/>
        </w:rPr>
      </w:pPr>
    </w:p>
    <w:p w:rsidR="00A07D80" w:rsidRPr="0059491D" w:rsidRDefault="00A07D80" w:rsidP="00A07D80">
      <w:pPr>
        <w:spacing w:after="0" w:line="240" w:lineRule="auto"/>
        <w:rPr>
          <w:rFonts w:eastAsia="Times New Roman" w:cstheme="minorHAnsi"/>
          <w:sz w:val="32"/>
          <w:szCs w:val="32"/>
          <w:u w:val="single"/>
        </w:rPr>
      </w:pPr>
      <w:r w:rsidRPr="0059491D">
        <w:rPr>
          <w:rFonts w:eastAsia="Times New Roman" w:cstheme="minorHAnsi"/>
          <w:sz w:val="32"/>
          <w:szCs w:val="32"/>
          <w:u w:val="single"/>
        </w:rPr>
        <w:t xml:space="preserve">Letter of Intent </w:t>
      </w:r>
    </w:p>
    <w:p w:rsidR="00A07D80" w:rsidRPr="008122BE" w:rsidRDefault="00A07D80" w:rsidP="00A07D80">
      <w:pPr>
        <w:spacing w:after="0" w:line="240" w:lineRule="auto"/>
        <w:rPr>
          <w:rFonts w:eastAsia="Times New Roman" w:cstheme="minorHAnsi"/>
          <w:sz w:val="28"/>
          <w:szCs w:val="28"/>
        </w:rPr>
      </w:pPr>
      <w:r w:rsidRPr="008122BE">
        <w:rPr>
          <w:rFonts w:eastAsia="Times New Roman" w:cstheme="minorHAnsi"/>
          <w:sz w:val="28"/>
          <w:szCs w:val="28"/>
        </w:rPr>
        <w:t>Interested applicants must send a letter of intent (LOI) before formal grant requ</w:t>
      </w:r>
      <w:r w:rsidR="00840B89" w:rsidRPr="008122BE">
        <w:rPr>
          <w:rFonts w:eastAsia="Times New Roman" w:cstheme="minorHAnsi"/>
          <w:sz w:val="28"/>
          <w:szCs w:val="28"/>
        </w:rPr>
        <w:t>est proposals may be submitted.</w:t>
      </w:r>
      <w:r w:rsidR="00EA797B" w:rsidRPr="008122BE">
        <w:rPr>
          <w:rFonts w:eastAsia="Times New Roman" w:cstheme="minorHAnsi"/>
          <w:sz w:val="28"/>
          <w:szCs w:val="28"/>
        </w:rPr>
        <w:t xml:space="preserve"> </w:t>
      </w:r>
      <w:r w:rsidR="00840B89" w:rsidRPr="008122BE">
        <w:rPr>
          <w:rFonts w:eastAsia="Times New Roman" w:cstheme="minorHAnsi"/>
          <w:sz w:val="28"/>
          <w:szCs w:val="28"/>
        </w:rPr>
        <w:t>The</w:t>
      </w:r>
      <w:r w:rsidRPr="008122BE">
        <w:rPr>
          <w:rFonts w:eastAsia="Times New Roman" w:cstheme="minorHAnsi"/>
          <w:sz w:val="28"/>
          <w:szCs w:val="28"/>
        </w:rPr>
        <w:t xml:space="preserve"> LOI to apply for a grant must b</w:t>
      </w:r>
      <w:r w:rsidR="00340AB8">
        <w:rPr>
          <w:rFonts w:eastAsia="Times New Roman" w:cstheme="minorHAnsi"/>
          <w:sz w:val="28"/>
          <w:szCs w:val="28"/>
        </w:rPr>
        <w:t>e received no later than September 30</w:t>
      </w:r>
      <w:bookmarkStart w:id="0" w:name="_GoBack"/>
      <w:bookmarkEnd w:id="0"/>
      <w:r w:rsidRPr="008122BE">
        <w:rPr>
          <w:rFonts w:eastAsia="Times New Roman" w:cstheme="minorHAnsi"/>
          <w:sz w:val="28"/>
          <w:szCs w:val="28"/>
        </w:rPr>
        <w:t xml:space="preserve">. </w:t>
      </w:r>
    </w:p>
    <w:p w:rsidR="00A07D80" w:rsidRPr="008122BE" w:rsidRDefault="00A07D80" w:rsidP="00A07D80">
      <w:pPr>
        <w:spacing w:after="0" w:line="240" w:lineRule="auto"/>
        <w:rPr>
          <w:rFonts w:eastAsia="Times New Roman" w:cstheme="minorHAnsi"/>
          <w:sz w:val="28"/>
          <w:szCs w:val="28"/>
        </w:rPr>
      </w:pPr>
    </w:p>
    <w:p w:rsidR="00A07D80" w:rsidRPr="008122BE" w:rsidRDefault="00A07D80" w:rsidP="00A07D80">
      <w:pPr>
        <w:spacing w:after="0" w:line="240" w:lineRule="auto"/>
        <w:rPr>
          <w:rFonts w:eastAsia="Times New Roman" w:cstheme="minorHAnsi"/>
          <w:sz w:val="28"/>
          <w:szCs w:val="28"/>
        </w:rPr>
      </w:pPr>
      <w:r w:rsidRPr="008122BE">
        <w:rPr>
          <w:rFonts w:eastAsia="Times New Roman" w:cstheme="minorHAnsi"/>
          <w:sz w:val="28"/>
          <w:szCs w:val="28"/>
        </w:rPr>
        <w:t xml:space="preserve">LOI’s should be concise, </w:t>
      </w:r>
      <w:r w:rsidR="008E56A5" w:rsidRPr="008122BE">
        <w:rPr>
          <w:rFonts w:eastAsia="Times New Roman" w:cstheme="minorHAnsi"/>
          <w:sz w:val="28"/>
          <w:szCs w:val="28"/>
        </w:rPr>
        <w:t xml:space="preserve">with a narrative of </w:t>
      </w:r>
      <w:r w:rsidRPr="000159CE">
        <w:rPr>
          <w:rFonts w:eastAsia="Times New Roman" w:cstheme="minorHAnsi"/>
          <w:sz w:val="28"/>
          <w:szCs w:val="28"/>
        </w:rPr>
        <w:t>no more than two pages</w:t>
      </w:r>
      <w:r w:rsidRPr="008122BE">
        <w:rPr>
          <w:rFonts w:eastAsia="Times New Roman" w:cstheme="minorHAnsi"/>
          <w:sz w:val="28"/>
          <w:szCs w:val="28"/>
        </w:rPr>
        <w:t xml:space="preserve">, and include the following: </w:t>
      </w:r>
    </w:p>
    <w:p w:rsidR="006613A9" w:rsidRPr="006613A9" w:rsidRDefault="00A07D80" w:rsidP="006613A9">
      <w:pPr>
        <w:pStyle w:val="ListParagraph"/>
        <w:numPr>
          <w:ilvl w:val="0"/>
          <w:numId w:val="2"/>
        </w:numPr>
        <w:spacing w:after="0"/>
        <w:rPr>
          <w:rFonts w:eastAsia="Times New Roman" w:cstheme="minorHAnsi"/>
          <w:sz w:val="28"/>
          <w:szCs w:val="28"/>
        </w:rPr>
      </w:pPr>
      <w:r w:rsidRPr="006613A9">
        <w:rPr>
          <w:rFonts w:eastAsia="Times New Roman" w:cstheme="minorHAnsi"/>
          <w:sz w:val="28"/>
          <w:szCs w:val="28"/>
        </w:rPr>
        <w:t xml:space="preserve">LOI Cover Sheet </w:t>
      </w:r>
    </w:p>
    <w:p w:rsidR="00A07D80" w:rsidRPr="006613A9" w:rsidRDefault="006613A9" w:rsidP="006613A9">
      <w:pPr>
        <w:pStyle w:val="ListParagraph"/>
        <w:numPr>
          <w:ilvl w:val="0"/>
          <w:numId w:val="2"/>
        </w:numPr>
        <w:spacing w:after="0"/>
        <w:rPr>
          <w:rFonts w:eastAsia="Times New Roman" w:cstheme="minorHAnsi"/>
          <w:sz w:val="28"/>
          <w:szCs w:val="28"/>
        </w:rPr>
      </w:pPr>
      <w:r w:rsidRPr="006613A9">
        <w:rPr>
          <w:rFonts w:eastAsia="Times New Roman" w:cstheme="minorHAnsi"/>
          <w:sz w:val="28"/>
          <w:szCs w:val="28"/>
        </w:rPr>
        <w:t>N</w:t>
      </w:r>
      <w:r w:rsidR="00A07D80" w:rsidRPr="006613A9">
        <w:rPr>
          <w:rFonts w:eastAsia="Times New Roman" w:cstheme="minorHAnsi"/>
          <w:sz w:val="28"/>
          <w:szCs w:val="28"/>
        </w:rPr>
        <w:t xml:space="preserve">arrative of the intended use of the grant, </w:t>
      </w:r>
      <w:r w:rsidR="00A07D80" w:rsidRPr="006613A9">
        <w:rPr>
          <w:rFonts w:cstheme="minorHAnsi"/>
          <w:sz w:val="28"/>
          <w:szCs w:val="28"/>
        </w:rPr>
        <w:t>program objectives,</w:t>
      </w:r>
      <w:r w:rsidR="00A07D80" w:rsidRPr="006613A9">
        <w:rPr>
          <w:rFonts w:eastAsia="Times New Roman" w:cstheme="minorHAnsi"/>
          <w:sz w:val="28"/>
          <w:szCs w:val="28"/>
        </w:rPr>
        <w:t xml:space="preserve"> and the target population.</w:t>
      </w:r>
    </w:p>
    <w:p w:rsidR="006613A9" w:rsidRPr="006613A9" w:rsidRDefault="006613A9" w:rsidP="006613A9">
      <w:pPr>
        <w:pStyle w:val="ListParagraph"/>
        <w:numPr>
          <w:ilvl w:val="0"/>
          <w:numId w:val="2"/>
        </w:numPr>
        <w:spacing w:after="0"/>
        <w:rPr>
          <w:rFonts w:eastAsia="Times New Roman" w:cstheme="minorHAnsi"/>
          <w:sz w:val="28"/>
          <w:szCs w:val="28"/>
        </w:rPr>
      </w:pPr>
      <w:r w:rsidRPr="006613A9">
        <w:rPr>
          <w:rFonts w:eastAsia="Times New Roman" w:cstheme="minorHAnsi"/>
          <w:sz w:val="28"/>
          <w:szCs w:val="28"/>
        </w:rPr>
        <w:t xml:space="preserve">Attachment of </w:t>
      </w:r>
      <w:r w:rsidRPr="006613A9">
        <w:rPr>
          <w:rFonts w:cstheme="minorHAnsi"/>
          <w:sz w:val="28"/>
          <w:szCs w:val="28"/>
        </w:rPr>
        <w:t>IRS letter certifying 501(c)(3) status</w:t>
      </w:r>
    </w:p>
    <w:p w:rsidR="00B0177F" w:rsidRDefault="00B0177F" w:rsidP="00A07D80">
      <w:pPr>
        <w:spacing w:after="0"/>
        <w:rPr>
          <w:rFonts w:eastAsia="Times New Roman" w:cstheme="minorHAnsi"/>
          <w:sz w:val="28"/>
          <w:szCs w:val="28"/>
        </w:rPr>
      </w:pPr>
    </w:p>
    <w:p w:rsidR="00A07D80" w:rsidRPr="008122BE" w:rsidRDefault="00A07D80" w:rsidP="00A07D80">
      <w:pPr>
        <w:spacing w:after="0"/>
        <w:rPr>
          <w:rFonts w:eastAsia="Times New Roman" w:cstheme="minorHAnsi"/>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122BE">
        <w:rPr>
          <w:rFonts w:eastAsia="Times New Roman" w:cstheme="minorHAnsi"/>
          <w:sz w:val="28"/>
          <w:szCs w:val="28"/>
        </w:rPr>
        <w:t xml:space="preserve">Upon review of the LOI, CHA will contact the applicant as to whether the applicant has been approved to submit a CHA </w:t>
      </w:r>
      <w:r w:rsidR="00DB3D8B" w:rsidRPr="008122BE">
        <w:rPr>
          <w:rFonts w:eastAsia="Times New Roman" w:cstheme="minorHAnsi"/>
          <w:sz w:val="28"/>
          <w:szCs w:val="28"/>
        </w:rPr>
        <w:t>grant.</w:t>
      </w:r>
    </w:p>
    <w:p w:rsidR="000159CE" w:rsidRDefault="000159CE" w:rsidP="00A07D80">
      <w:pPr>
        <w:spacing w:after="0"/>
        <w:rPr>
          <w:rFonts w:eastAsia="Times New Roman" w:cstheme="minorHAnsi"/>
          <w:sz w:val="28"/>
          <w:szCs w:val="28"/>
        </w:rPr>
      </w:pPr>
    </w:p>
    <w:p w:rsidR="00A07D80" w:rsidRPr="000159CE" w:rsidRDefault="00AE4753" w:rsidP="00A07D80">
      <w:pPr>
        <w:spacing w:after="0"/>
        <w:rPr>
          <w:rFonts w:eastAsia="Times New Roman" w:cstheme="minorHAnsi"/>
          <w:b/>
          <w:sz w:val="28"/>
          <w:szCs w:val="28"/>
        </w:rPr>
      </w:pPr>
      <w:r w:rsidRPr="008122BE">
        <w:rPr>
          <w:rFonts w:eastAsia="Times New Roman" w:cstheme="minorHAnsi"/>
          <w:sz w:val="28"/>
          <w:szCs w:val="28"/>
        </w:rPr>
        <w:t xml:space="preserve">Grant Request Application </w:t>
      </w:r>
      <w:r w:rsidR="00A07D80" w:rsidRPr="008122BE">
        <w:rPr>
          <w:rFonts w:eastAsia="Times New Roman" w:cstheme="minorHAnsi"/>
          <w:sz w:val="28"/>
          <w:szCs w:val="28"/>
        </w:rPr>
        <w:t>LOI</w:t>
      </w:r>
      <w:r w:rsidRPr="008122BE">
        <w:rPr>
          <w:rFonts w:eastAsia="Times New Roman" w:cstheme="minorHAnsi"/>
          <w:sz w:val="28"/>
          <w:szCs w:val="28"/>
        </w:rPr>
        <w:t>’</w:t>
      </w:r>
      <w:r w:rsidR="004C14A0" w:rsidRPr="008122BE">
        <w:rPr>
          <w:rFonts w:eastAsia="Times New Roman" w:cstheme="minorHAnsi"/>
          <w:sz w:val="28"/>
          <w:szCs w:val="28"/>
        </w:rPr>
        <w:t xml:space="preserve">s should be mailed to </w:t>
      </w:r>
      <w:r w:rsidR="004C14A0" w:rsidRPr="000159CE">
        <w:rPr>
          <w:rFonts w:eastAsia="Times New Roman" w:cstheme="minorHAnsi"/>
          <w:b/>
          <w:sz w:val="28"/>
          <w:szCs w:val="28"/>
        </w:rPr>
        <w:t>Chair</w:t>
      </w:r>
      <w:r w:rsidR="00A07D80" w:rsidRPr="000159CE">
        <w:rPr>
          <w:rFonts w:eastAsia="Times New Roman" w:cstheme="minorHAnsi"/>
          <w:b/>
          <w:sz w:val="28"/>
          <w:szCs w:val="28"/>
        </w:rPr>
        <w:t>, Community Research Committee, Child Health Association of Sewickley; 1108 Ohio River Boulevard, Suite 108; Sewickley,</w:t>
      </w:r>
      <w:r w:rsidRPr="000159CE">
        <w:rPr>
          <w:rFonts w:eastAsia="Times New Roman" w:cstheme="minorHAnsi"/>
          <w:b/>
          <w:sz w:val="28"/>
          <w:szCs w:val="28"/>
        </w:rPr>
        <w:t>15143</w:t>
      </w:r>
    </w:p>
    <w:p w:rsidR="00E51352" w:rsidRDefault="00E51352" w:rsidP="00A07D80">
      <w:pPr>
        <w:spacing w:after="0"/>
        <w:rPr>
          <w:rFonts w:ascii="Arial" w:eastAsia="Times New Roman" w:hAnsi="Arial" w:cs="Arial"/>
          <w:sz w:val="27"/>
          <w:szCs w:val="27"/>
        </w:rPr>
      </w:pPr>
    </w:p>
    <w:p w:rsidR="00E51352" w:rsidRDefault="00E51352" w:rsidP="00A07D80">
      <w:pPr>
        <w:spacing w:after="0"/>
        <w:rPr>
          <w:rFonts w:ascii="Arial" w:eastAsia="Times New Roman" w:hAnsi="Arial" w:cs="Arial"/>
          <w:sz w:val="27"/>
          <w:szCs w:val="27"/>
        </w:rPr>
      </w:pPr>
    </w:p>
    <w:p w:rsidR="0059491D" w:rsidRDefault="0059491D" w:rsidP="000159CE">
      <w:pPr>
        <w:spacing w:after="0"/>
        <w:rPr>
          <w:rFonts w:ascii="Arial" w:hAnsi="Arial" w:cs="Arial"/>
          <w:sz w:val="30"/>
          <w:szCs w:val="30"/>
        </w:rPr>
      </w:pPr>
    </w:p>
    <w:p w:rsidR="0059491D" w:rsidRDefault="0059491D" w:rsidP="000159CE">
      <w:pPr>
        <w:spacing w:after="0"/>
        <w:rPr>
          <w:rFonts w:ascii="Arial" w:hAnsi="Arial" w:cs="Arial"/>
          <w:sz w:val="30"/>
          <w:szCs w:val="30"/>
        </w:rPr>
      </w:pPr>
    </w:p>
    <w:p w:rsidR="0059491D" w:rsidRDefault="0059491D" w:rsidP="000159CE">
      <w:pPr>
        <w:spacing w:after="0"/>
        <w:rPr>
          <w:rFonts w:ascii="Arial" w:hAnsi="Arial" w:cs="Arial"/>
          <w:sz w:val="30"/>
          <w:szCs w:val="30"/>
        </w:rPr>
      </w:pPr>
    </w:p>
    <w:p w:rsidR="0059491D" w:rsidRPr="0059491D" w:rsidRDefault="0059491D" w:rsidP="000159CE">
      <w:pPr>
        <w:spacing w:after="0"/>
        <w:rPr>
          <w:rFonts w:cstheme="minorHAnsi"/>
          <w:sz w:val="32"/>
          <w:szCs w:val="32"/>
          <w:u w:val="single"/>
        </w:rPr>
      </w:pPr>
      <w:r w:rsidRPr="0059491D">
        <w:rPr>
          <w:rFonts w:cstheme="minorHAnsi"/>
          <w:sz w:val="32"/>
          <w:szCs w:val="32"/>
          <w:u w:val="single"/>
        </w:rPr>
        <w:lastRenderedPageBreak/>
        <w:t xml:space="preserve">CHA Grant Request Application </w:t>
      </w:r>
    </w:p>
    <w:p w:rsidR="0059491D" w:rsidRDefault="0059491D" w:rsidP="0059491D">
      <w:pPr>
        <w:spacing w:after="0"/>
        <w:rPr>
          <w:rFonts w:ascii="Arial" w:hAnsi="Arial" w:cs="Arial"/>
          <w:sz w:val="27"/>
          <w:szCs w:val="27"/>
        </w:rPr>
      </w:pPr>
    </w:p>
    <w:p w:rsidR="0059491D" w:rsidRDefault="0059491D" w:rsidP="0059491D">
      <w:pPr>
        <w:spacing w:after="0"/>
        <w:rPr>
          <w:rFonts w:cstheme="minorHAnsi"/>
          <w:sz w:val="28"/>
          <w:szCs w:val="28"/>
        </w:rPr>
      </w:pPr>
      <w:r>
        <w:rPr>
          <w:rFonts w:ascii="Arial" w:hAnsi="Arial" w:cs="Arial"/>
          <w:sz w:val="27"/>
          <w:szCs w:val="27"/>
        </w:rPr>
        <w:t xml:space="preserve">A completed CHA Grant Request Application is required if the LOI is approved. </w:t>
      </w:r>
      <w:r w:rsidRPr="000159CE">
        <w:rPr>
          <w:rFonts w:cstheme="minorHAnsi"/>
          <w:sz w:val="28"/>
          <w:szCs w:val="28"/>
        </w:rPr>
        <w:t xml:space="preserve">A complete application should include the following items in the order indicated: </w:t>
      </w:r>
    </w:p>
    <w:p w:rsidR="0059491D" w:rsidRPr="000159CE" w:rsidRDefault="0059491D" w:rsidP="0059491D">
      <w:pPr>
        <w:spacing w:after="0"/>
        <w:rPr>
          <w:rFonts w:cstheme="minorHAnsi"/>
          <w:sz w:val="28"/>
          <w:szCs w:val="28"/>
        </w:rPr>
      </w:pPr>
      <w:r w:rsidRPr="000159CE">
        <w:rPr>
          <w:rFonts w:cstheme="minorHAnsi"/>
          <w:sz w:val="28"/>
          <w:szCs w:val="28"/>
        </w:rPr>
        <w:t xml:space="preserve">1. </w:t>
      </w:r>
      <w:r w:rsidR="00D33A07">
        <w:rPr>
          <w:rFonts w:cstheme="minorHAnsi"/>
          <w:sz w:val="28"/>
          <w:szCs w:val="28"/>
        </w:rPr>
        <w:t xml:space="preserve">Grant Request </w:t>
      </w:r>
      <w:r w:rsidRPr="000159CE">
        <w:rPr>
          <w:rFonts w:cstheme="minorHAnsi"/>
          <w:sz w:val="28"/>
          <w:szCs w:val="28"/>
        </w:rPr>
        <w:t xml:space="preserve">Cover Sheet </w:t>
      </w:r>
    </w:p>
    <w:p w:rsidR="0059491D" w:rsidRPr="000159CE" w:rsidRDefault="0059491D" w:rsidP="0059491D">
      <w:pPr>
        <w:spacing w:after="0"/>
        <w:rPr>
          <w:rFonts w:cstheme="minorHAnsi"/>
          <w:sz w:val="28"/>
          <w:szCs w:val="28"/>
        </w:rPr>
      </w:pPr>
      <w:r w:rsidRPr="000159CE">
        <w:rPr>
          <w:rFonts w:cstheme="minorHAnsi"/>
          <w:sz w:val="28"/>
          <w:szCs w:val="28"/>
        </w:rPr>
        <w:t xml:space="preserve">2. Narrative (reported following the outline provided)  </w:t>
      </w:r>
    </w:p>
    <w:p w:rsidR="0059491D" w:rsidRPr="000159CE" w:rsidRDefault="0059491D" w:rsidP="0059491D">
      <w:pPr>
        <w:spacing w:after="0"/>
        <w:rPr>
          <w:rFonts w:cstheme="minorHAnsi"/>
          <w:sz w:val="28"/>
          <w:szCs w:val="28"/>
        </w:rPr>
      </w:pPr>
      <w:r w:rsidRPr="000159CE">
        <w:rPr>
          <w:rFonts w:cstheme="minorHAnsi"/>
          <w:sz w:val="28"/>
          <w:szCs w:val="28"/>
        </w:rPr>
        <w:t xml:space="preserve">3. Attachments </w:t>
      </w:r>
    </w:p>
    <w:p w:rsidR="0059491D" w:rsidRDefault="0059491D" w:rsidP="000159CE">
      <w:pPr>
        <w:spacing w:after="0"/>
        <w:rPr>
          <w:rFonts w:ascii="Arial" w:hAnsi="Arial" w:cs="Arial"/>
          <w:sz w:val="27"/>
          <w:szCs w:val="27"/>
        </w:rPr>
      </w:pPr>
    </w:p>
    <w:p w:rsidR="0059491D" w:rsidRPr="000159CE" w:rsidRDefault="0059491D" w:rsidP="0059491D">
      <w:pPr>
        <w:spacing w:after="0"/>
        <w:rPr>
          <w:rFonts w:eastAsia="Times New Roman" w:cstheme="minorHAnsi"/>
          <w:b/>
          <w:sz w:val="28"/>
          <w:szCs w:val="28"/>
        </w:rPr>
      </w:pPr>
      <w:r w:rsidRPr="008122BE">
        <w:rPr>
          <w:rFonts w:eastAsia="Times New Roman" w:cstheme="minorHAnsi"/>
          <w:sz w:val="28"/>
          <w:szCs w:val="28"/>
        </w:rPr>
        <w:t xml:space="preserve">Grant Request Application should be mailed to </w:t>
      </w:r>
      <w:r w:rsidRPr="000159CE">
        <w:rPr>
          <w:rFonts w:eastAsia="Times New Roman" w:cstheme="minorHAnsi"/>
          <w:b/>
          <w:sz w:val="28"/>
          <w:szCs w:val="28"/>
        </w:rPr>
        <w:t>Chair, Community Research Committee, Child Health Association of Sewickley; 1108 Ohio River Boulevard, Suite 108; Sewickley,15143</w:t>
      </w:r>
    </w:p>
    <w:p w:rsidR="0059491D" w:rsidRDefault="0059491D" w:rsidP="0059491D">
      <w:pPr>
        <w:spacing w:after="0"/>
        <w:rPr>
          <w:rFonts w:ascii="Arial" w:eastAsia="Times New Roman" w:hAnsi="Arial" w:cs="Arial"/>
          <w:sz w:val="27"/>
          <w:szCs w:val="27"/>
        </w:rPr>
      </w:pPr>
    </w:p>
    <w:p w:rsidR="0059491D" w:rsidRDefault="0059491D" w:rsidP="0059491D">
      <w:pPr>
        <w:spacing w:after="0"/>
        <w:rPr>
          <w:rFonts w:cstheme="minorHAnsi"/>
          <w:sz w:val="28"/>
          <w:szCs w:val="28"/>
        </w:rPr>
      </w:pPr>
      <w:r>
        <w:rPr>
          <w:rFonts w:ascii="Arial" w:hAnsi="Arial" w:cs="Arial"/>
          <w:sz w:val="27"/>
          <w:szCs w:val="27"/>
        </w:rPr>
        <w:t>Questions about guidelines or eligibility should be directed to childhealth@comcast.net</w:t>
      </w:r>
    </w:p>
    <w:p w:rsidR="0059491D" w:rsidRDefault="0059491D" w:rsidP="000159CE">
      <w:pPr>
        <w:spacing w:after="0"/>
        <w:rPr>
          <w:rFonts w:ascii="Arial" w:hAnsi="Arial" w:cs="Arial"/>
          <w:sz w:val="27"/>
          <w:szCs w:val="27"/>
        </w:rPr>
      </w:pPr>
    </w:p>
    <w:p w:rsidR="0059491D" w:rsidRDefault="0059491D" w:rsidP="0059491D">
      <w:pPr>
        <w:spacing w:after="0"/>
        <w:jc w:val="center"/>
        <w:rPr>
          <w:rFonts w:ascii="Arial" w:hAnsi="Arial" w:cs="Arial"/>
          <w:sz w:val="35"/>
          <w:szCs w:val="35"/>
        </w:rPr>
      </w:pPr>
    </w:p>
    <w:p w:rsidR="00AF20AD" w:rsidRDefault="00AF20AD" w:rsidP="0059491D">
      <w:pPr>
        <w:spacing w:after="0"/>
        <w:jc w:val="center"/>
        <w:rPr>
          <w:rFonts w:ascii="Arial" w:hAnsi="Arial" w:cs="Arial"/>
          <w:sz w:val="35"/>
          <w:szCs w:val="35"/>
        </w:rPr>
      </w:pPr>
    </w:p>
    <w:p w:rsidR="00AF20AD" w:rsidRDefault="00AF20AD" w:rsidP="0059491D">
      <w:pPr>
        <w:spacing w:after="0"/>
        <w:jc w:val="center"/>
        <w:rPr>
          <w:rFonts w:ascii="Arial" w:hAnsi="Arial" w:cs="Arial"/>
          <w:sz w:val="35"/>
          <w:szCs w:val="35"/>
        </w:rPr>
      </w:pPr>
    </w:p>
    <w:p w:rsidR="0059491D" w:rsidRDefault="0059491D" w:rsidP="0059491D">
      <w:pPr>
        <w:spacing w:after="0"/>
        <w:jc w:val="center"/>
        <w:rPr>
          <w:rFonts w:ascii="Arial" w:hAnsi="Arial" w:cs="Arial"/>
          <w:sz w:val="35"/>
          <w:szCs w:val="35"/>
        </w:rPr>
      </w:pPr>
      <w:r>
        <w:rPr>
          <w:rFonts w:ascii="Arial" w:hAnsi="Arial" w:cs="Arial"/>
          <w:sz w:val="35"/>
          <w:szCs w:val="35"/>
        </w:rPr>
        <w:t>Child Health Association of Sewickley</w:t>
      </w:r>
    </w:p>
    <w:p w:rsidR="0059491D" w:rsidRDefault="0059491D" w:rsidP="0059491D">
      <w:pPr>
        <w:spacing w:after="0"/>
        <w:jc w:val="center"/>
        <w:rPr>
          <w:rFonts w:ascii="Arial" w:hAnsi="Arial" w:cs="Arial"/>
          <w:sz w:val="35"/>
          <w:szCs w:val="35"/>
        </w:rPr>
      </w:pPr>
      <w:r>
        <w:rPr>
          <w:rFonts w:ascii="Arial" w:hAnsi="Arial" w:cs="Arial"/>
          <w:sz w:val="35"/>
          <w:szCs w:val="35"/>
        </w:rPr>
        <w:t>Grant Request Application</w:t>
      </w:r>
    </w:p>
    <w:p w:rsidR="0059491D" w:rsidRDefault="0059491D" w:rsidP="0059491D">
      <w:pPr>
        <w:spacing w:after="0"/>
        <w:jc w:val="center"/>
        <w:rPr>
          <w:rFonts w:ascii="Arial" w:hAnsi="Arial" w:cs="Arial"/>
          <w:sz w:val="35"/>
          <w:szCs w:val="35"/>
        </w:rPr>
      </w:pPr>
    </w:p>
    <w:p w:rsidR="0059491D" w:rsidRPr="0059491D" w:rsidRDefault="0059491D" w:rsidP="0059491D">
      <w:pPr>
        <w:autoSpaceDE w:val="0"/>
        <w:autoSpaceDN w:val="0"/>
        <w:adjustRightInd w:val="0"/>
        <w:spacing w:after="0" w:line="240" w:lineRule="auto"/>
        <w:rPr>
          <w:rFonts w:ascii="Times New Roman" w:hAnsi="Times New Roman" w:cs="Times New Roman"/>
          <w:b/>
          <w:bCs/>
          <w:color w:val="686835"/>
          <w:sz w:val="32"/>
          <w:szCs w:val="32"/>
        </w:rPr>
      </w:pPr>
      <w:r w:rsidRPr="0059491D">
        <w:rPr>
          <w:rFonts w:ascii="Times New Roman" w:hAnsi="Times New Roman" w:cs="Times New Roman"/>
          <w:b/>
          <w:bCs/>
          <w:color w:val="686835"/>
          <w:sz w:val="32"/>
          <w:szCs w:val="32"/>
        </w:rPr>
        <w:t>CHILD HEALTH Grant Cover Sheet</w:t>
      </w:r>
      <w:r w:rsidRPr="0059491D">
        <w:rPr>
          <w:rFonts w:ascii="Times New Roman" w:hAnsi="Times New Roman" w:cs="Times New Roman"/>
          <w:noProof/>
          <w:sz w:val="32"/>
          <w:szCs w:val="32"/>
        </w:rPr>
        <w:t xml:space="preserve">  </w:t>
      </w:r>
      <w:r w:rsidR="006613A9">
        <w:rPr>
          <w:rFonts w:ascii="Times New Roman" w:hAnsi="Times New Roman" w:cs="Times New Roman"/>
          <w:noProof/>
          <w:sz w:val="32"/>
          <w:szCs w:val="32"/>
        </w:rPr>
        <w:t xml:space="preserve"> </w:t>
      </w:r>
      <w:r w:rsidRPr="0059491D">
        <w:rPr>
          <w:rFonts w:ascii="Times New Roman" w:hAnsi="Times New Roman" w:cs="Times New Roman"/>
          <w:noProof/>
          <w:sz w:val="32"/>
          <w:szCs w:val="32"/>
        </w:rPr>
        <w:t xml:space="preserve">                                           </w:t>
      </w:r>
    </w:p>
    <w:p w:rsidR="0059491D" w:rsidRDefault="0059491D" w:rsidP="0059491D">
      <w:pPr>
        <w:pBdr>
          <w:bottom w:val="single" w:sz="12" w:space="1" w:color="auto"/>
        </w:pBdr>
        <w:spacing w:after="0"/>
        <w:rPr>
          <w:rFonts w:ascii="Arial" w:hAnsi="Arial" w:cs="Arial"/>
          <w:sz w:val="27"/>
          <w:szCs w:val="27"/>
        </w:rPr>
      </w:pPr>
    </w:p>
    <w:p w:rsidR="0059491D" w:rsidRDefault="0059491D" w:rsidP="0059491D">
      <w:pPr>
        <w:spacing w:after="0"/>
        <w:rPr>
          <w:rFonts w:ascii="Arial" w:hAnsi="Arial" w:cs="Arial"/>
          <w:sz w:val="27"/>
          <w:szCs w:val="27"/>
        </w:rPr>
      </w:pPr>
    </w:p>
    <w:p w:rsidR="0059491D" w:rsidRPr="004A18CE" w:rsidRDefault="0059491D" w:rsidP="0059491D">
      <w:pPr>
        <w:spacing w:after="0"/>
        <w:rPr>
          <w:rFonts w:ascii="Times New Roman" w:hAnsi="Times New Roman" w:cs="Times New Roman"/>
          <w:sz w:val="30"/>
          <w:szCs w:val="30"/>
        </w:rPr>
      </w:pPr>
      <w:r w:rsidRPr="004A18CE">
        <w:rPr>
          <w:rFonts w:ascii="Times New Roman" w:hAnsi="Times New Roman" w:cs="Times New Roman"/>
          <w:sz w:val="30"/>
          <w:szCs w:val="30"/>
        </w:rPr>
        <w:t>NARRATIVE:</w:t>
      </w:r>
    </w:p>
    <w:p w:rsidR="004A18CE" w:rsidRDefault="004A18CE" w:rsidP="009F2548">
      <w:pPr>
        <w:spacing w:after="0" w:line="240" w:lineRule="auto"/>
        <w:rPr>
          <w:rFonts w:ascii="Arial" w:eastAsia="Times New Roman" w:hAnsi="Arial" w:cs="Arial"/>
          <w:sz w:val="20"/>
          <w:szCs w:val="20"/>
        </w:rPr>
      </w:pPr>
    </w:p>
    <w:p w:rsidR="004A18CE" w:rsidRPr="00852F85" w:rsidRDefault="004A18CE" w:rsidP="004A18CE">
      <w:pPr>
        <w:pStyle w:val="ListParagraph"/>
        <w:numPr>
          <w:ilvl w:val="0"/>
          <w:numId w:val="4"/>
        </w:numPr>
        <w:spacing w:after="0"/>
        <w:rPr>
          <w:sz w:val="26"/>
          <w:szCs w:val="26"/>
        </w:rPr>
      </w:pPr>
      <w:r w:rsidRPr="00852F85">
        <w:rPr>
          <w:sz w:val="28"/>
          <w:szCs w:val="28"/>
        </w:rPr>
        <w:t>Description of organization:</w:t>
      </w:r>
      <w:r w:rsidRPr="00852F85">
        <w:rPr>
          <w:sz w:val="26"/>
          <w:szCs w:val="26"/>
        </w:rPr>
        <w:t xml:space="preserve">  (include date of establishment, history, mission/, scope – e.g. city/state/national, personnel involved, and past record of effectiveness) </w:t>
      </w:r>
    </w:p>
    <w:p w:rsidR="004A18CE" w:rsidRDefault="004A18CE" w:rsidP="004A18CE">
      <w:pPr>
        <w:spacing w:after="0"/>
        <w:rPr>
          <w:sz w:val="28"/>
          <w:szCs w:val="28"/>
        </w:rPr>
      </w:pPr>
    </w:p>
    <w:p w:rsidR="004A18CE" w:rsidRPr="00852F85" w:rsidRDefault="004A18CE" w:rsidP="004A18CE">
      <w:pPr>
        <w:pStyle w:val="ListParagraph"/>
        <w:numPr>
          <w:ilvl w:val="0"/>
          <w:numId w:val="4"/>
        </w:numPr>
        <w:spacing w:after="0"/>
        <w:rPr>
          <w:sz w:val="26"/>
          <w:szCs w:val="26"/>
        </w:rPr>
      </w:pPr>
      <w:r w:rsidRPr="00852F85">
        <w:rPr>
          <w:sz w:val="28"/>
          <w:szCs w:val="28"/>
        </w:rPr>
        <w:t>Description of project:</w:t>
      </w:r>
      <w:r w:rsidRPr="00852F85">
        <w:rPr>
          <w:sz w:val="26"/>
          <w:szCs w:val="26"/>
        </w:rPr>
        <w:t>  (include name/title of project, what is it, its purpose, time span/event date, how it is child‐related)</w:t>
      </w:r>
    </w:p>
    <w:p w:rsidR="004A18CE" w:rsidRPr="004A18CE" w:rsidRDefault="004A18CE" w:rsidP="00AF20AD">
      <w:pPr>
        <w:spacing w:after="0"/>
        <w:rPr>
          <w:sz w:val="26"/>
          <w:szCs w:val="26"/>
        </w:rPr>
      </w:pPr>
      <w:r w:rsidRPr="00902AB6">
        <w:rPr>
          <w:sz w:val="26"/>
          <w:szCs w:val="26"/>
        </w:rPr>
        <w:lastRenderedPageBreak/>
        <w:t>​</w:t>
      </w:r>
    </w:p>
    <w:p w:rsidR="004A18CE" w:rsidRDefault="004A18CE" w:rsidP="004A18CE">
      <w:pPr>
        <w:pStyle w:val="ListParagraph"/>
        <w:numPr>
          <w:ilvl w:val="0"/>
          <w:numId w:val="4"/>
        </w:numPr>
        <w:spacing w:after="0"/>
        <w:rPr>
          <w:sz w:val="26"/>
          <w:szCs w:val="26"/>
        </w:rPr>
      </w:pPr>
      <w:r w:rsidRPr="00852F85">
        <w:rPr>
          <w:sz w:val="28"/>
          <w:szCs w:val="28"/>
        </w:rPr>
        <w:t>Specific population served by this project:</w:t>
      </w:r>
      <w:r w:rsidRPr="00852F85">
        <w:rPr>
          <w:sz w:val="26"/>
          <w:szCs w:val="26"/>
        </w:rPr>
        <w:t> (include number of children </w:t>
      </w:r>
    </w:p>
    <w:p w:rsidR="004A18CE" w:rsidRPr="00852F85" w:rsidRDefault="004A18CE" w:rsidP="004A18CE">
      <w:pPr>
        <w:pStyle w:val="ListParagraph"/>
        <w:spacing w:after="0"/>
        <w:rPr>
          <w:sz w:val="26"/>
          <w:szCs w:val="26"/>
        </w:rPr>
      </w:pPr>
      <w:r>
        <w:rPr>
          <w:sz w:val="26"/>
          <w:szCs w:val="26"/>
        </w:rPr>
        <w:t>benefiting</w:t>
      </w:r>
      <w:r w:rsidRPr="00852F85">
        <w:rPr>
          <w:sz w:val="26"/>
          <w:szCs w:val="26"/>
        </w:rPr>
        <w:t xml:space="preserve">, identify ages, genders, ethnic groups, special groups) </w:t>
      </w:r>
    </w:p>
    <w:p w:rsidR="004A18CE" w:rsidRDefault="004A18CE" w:rsidP="004A18CE">
      <w:pPr>
        <w:spacing w:after="0"/>
        <w:ind w:firstLine="720"/>
        <w:rPr>
          <w:sz w:val="26"/>
          <w:szCs w:val="26"/>
        </w:rPr>
      </w:pPr>
    </w:p>
    <w:p w:rsidR="004A18CE" w:rsidRPr="00852F85" w:rsidRDefault="004A18CE" w:rsidP="004A18CE">
      <w:pPr>
        <w:pStyle w:val="ListParagraph"/>
        <w:numPr>
          <w:ilvl w:val="0"/>
          <w:numId w:val="4"/>
        </w:numPr>
        <w:spacing w:after="0"/>
        <w:rPr>
          <w:sz w:val="26"/>
          <w:szCs w:val="26"/>
        </w:rPr>
      </w:pPr>
      <w:r w:rsidRPr="00852F85">
        <w:rPr>
          <w:sz w:val="28"/>
          <w:szCs w:val="28"/>
        </w:rPr>
        <w:t>Geographical area served by project:</w:t>
      </w:r>
      <w:r w:rsidRPr="00852F85">
        <w:rPr>
          <w:sz w:val="26"/>
          <w:szCs w:val="26"/>
        </w:rPr>
        <w:t xml:space="preserve">  (specify townships, cities, counties, etc.) </w:t>
      </w:r>
    </w:p>
    <w:p w:rsidR="004A18CE" w:rsidRDefault="004A18CE" w:rsidP="004A18CE">
      <w:pPr>
        <w:spacing w:after="0"/>
        <w:rPr>
          <w:sz w:val="26"/>
          <w:szCs w:val="26"/>
        </w:rPr>
      </w:pPr>
    </w:p>
    <w:p w:rsidR="004A18CE" w:rsidRDefault="004A18CE" w:rsidP="004A18CE">
      <w:pPr>
        <w:pStyle w:val="ListParagraph"/>
        <w:numPr>
          <w:ilvl w:val="0"/>
          <w:numId w:val="4"/>
        </w:numPr>
        <w:spacing w:after="0"/>
        <w:rPr>
          <w:sz w:val="26"/>
          <w:szCs w:val="26"/>
        </w:rPr>
      </w:pPr>
      <w:r w:rsidRPr="00852F85">
        <w:rPr>
          <w:sz w:val="28"/>
          <w:szCs w:val="28"/>
        </w:rPr>
        <w:t>Total cost of the project</w:t>
      </w:r>
      <w:r w:rsidRPr="00852F85">
        <w:rPr>
          <w:sz w:val="26"/>
          <w:szCs w:val="26"/>
        </w:rPr>
        <w:t>:  (including income projections for future years, </w:t>
      </w:r>
    </w:p>
    <w:p w:rsidR="004A18CE" w:rsidRPr="00852F85" w:rsidRDefault="004A18CE" w:rsidP="004A18CE">
      <w:pPr>
        <w:pStyle w:val="ListParagraph"/>
        <w:spacing w:after="0"/>
        <w:rPr>
          <w:sz w:val="26"/>
          <w:szCs w:val="26"/>
        </w:rPr>
      </w:pPr>
      <w:r w:rsidRPr="00852F85">
        <w:rPr>
          <w:sz w:val="26"/>
          <w:szCs w:val="26"/>
        </w:rPr>
        <w:t xml:space="preserve">staffing needs, etc.) </w:t>
      </w:r>
    </w:p>
    <w:p w:rsidR="004A18CE" w:rsidRDefault="004A18CE" w:rsidP="004A18CE">
      <w:pPr>
        <w:spacing w:after="0"/>
        <w:rPr>
          <w:sz w:val="28"/>
          <w:szCs w:val="28"/>
        </w:rPr>
      </w:pPr>
    </w:p>
    <w:p w:rsidR="004A18CE" w:rsidRPr="00365260" w:rsidRDefault="004A18CE" w:rsidP="004A18CE">
      <w:pPr>
        <w:pStyle w:val="ListParagraph"/>
        <w:numPr>
          <w:ilvl w:val="0"/>
          <w:numId w:val="4"/>
        </w:numPr>
        <w:spacing w:after="0"/>
        <w:rPr>
          <w:sz w:val="26"/>
          <w:szCs w:val="26"/>
        </w:rPr>
      </w:pPr>
      <w:r w:rsidRPr="00852F85">
        <w:rPr>
          <w:sz w:val="28"/>
          <w:szCs w:val="28"/>
        </w:rPr>
        <w:t>Explain specifically how grant funds would be used:</w:t>
      </w:r>
      <w:r>
        <w:rPr>
          <w:sz w:val="26"/>
          <w:szCs w:val="26"/>
        </w:rPr>
        <w:t> </w:t>
      </w:r>
      <w:r w:rsidRPr="00852F85">
        <w:rPr>
          <w:sz w:val="26"/>
          <w:szCs w:val="26"/>
        </w:rPr>
        <w:t>(</w:t>
      </w:r>
      <w:r w:rsidRPr="00365260">
        <w:rPr>
          <w:sz w:val="26"/>
          <w:szCs w:val="26"/>
        </w:rPr>
        <w:t xml:space="preserve">breakdown of how they will apply to the proposed project/ equipment, transportation, training, materials, scholarships, etc.) </w:t>
      </w:r>
    </w:p>
    <w:p w:rsidR="004A18CE" w:rsidRPr="00155591" w:rsidRDefault="004A18CE" w:rsidP="004A18CE">
      <w:pPr>
        <w:spacing w:after="0"/>
        <w:rPr>
          <w:sz w:val="26"/>
          <w:szCs w:val="26"/>
        </w:rPr>
      </w:pPr>
    </w:p>
    <w:p w:rsidR="004A18CE" w:rsidRPr="00365260" w:rsidRDefault="004A18CE" w:rsidP="004A18CE">
      <w:pPr>
        <w:pStyle w:val="ListParagraph"/>
        <w:numPr>
          <w:ilvl w:val="0"/>
          <w:numId w:val="4"/>
        </w:numPr>
        <w:spacing w:after="0"/>
        <w:rPr>
          <w:sz w:val="26"/>
          <w:szCs w:val="26"/>
        </w:rPr>
      </w:pPr>
      <w:r w:rsidRPr="00365260">
        <w:rPr>
          <w:sz w:val="28"/>
          <w:szCs w:val="28"/>
        </w:rPr>
        <w:t xml:space="preserve">Is there the ability to execute the program with only a portion if the money? </w:t>
      </w:r>
      <w:r w:rsidRPr="00365260">
        <w:rPr>
          <w:sz w:val="26"/>
          <w:szCs w:val="26"/>
        </w:rPr>
        <w:t xml:space="preserve">(If yes, how will grant funds be used?) </w:t>
      </w:r>
    </w:p>
    <w:p w:rsidR="004A18CE" w:rsidRDefault="004A18CE" w:rsidP="004A18CE">
      <w:pPr>
        <w:spacing w:after="0"/>
        <w:rPr>
          <w:sz w:val="26"/>
          <w:szCs w:val="26"/>
        </w:rPr>
      </w:pPr>
    </w:p>
    <w:p w:rsidR="004A18CE" w:rsidRPr="00365260" w:rsidRDefault="004A18CE" w:rsidP="004A18CE">
      <w:pPr>
        <w:pStyle w:val="ListParagraph"/>
        <w:numPr>
          <w:ilvl w:val="0"/>
          <w:numId w:val="4"/>
        </w:numPr>
        <w:spacing w:after="0"/>
        <w:rPr>
          <w:sz w:val="26"/>
          <w:szCs w:val="26"/>
        </w:rPr>
      </w:pPr>
      <w:r w:rsidRPr="00365260">
        <w:rPr>
          <w:sz w:val="28"/>
          <w:szCs w:val="28"/>
        </w:rPr>
        <w:t>Current fiscal year budget:</w:t>
      </w:r>
      <w:r w:rsidRPr="00365260">
        <w:rPr>
          <w:sz w:val="26"/>
          <w:szCs w:val="26"/>
        </w:rPr>
        <w:t xml:space="preserve"> ___/___ </w:t>
      </w:r>
    </w:p>
    <w:p w:rsidR="009F2548" w:rsidRPr="009F2548" w:rsidRDefault="009F2548" w:rsidP="009F2548">
      <w:pPr>
        <w:spacing w:after="0" w:line="240" w:lineRule="auto"/>
        <w:rPr>
          <w:rFonts w:ascii="Arial" w:eastAsia="Times New Roman" w:hAnsi="Arial" w:cs="Arial"/>
          <w:sz w:val="20"/>
          <w:szCs w:val="20"/>
        </w:rPr>
      </w:pPr>
      <w:r w:rsidRPr="009F2548">
        <w:rPr>
          <w:rFonts w:ascii="Arial" w:eastAsia="Times New Roman" w:hAnsi="Arial" w:cs="Arial"/>
          <w:sz w:val="20"/>
          <w:szCs w:val="20"/>
        </w:rPr>
        <w:t xml:space="preserve"> </w:t>
      </w:r>
    </w:p>
    <w:p w:rsidR="009F2548" w:rsidRPr="009F2548" w:rsidRDefault="009F2548" w:rsidP="009F2548">
      <w:pPr>
        <w:spacing w:after="0" w:line="240" w:lineRule="auto"/>
        <w:rPr>
          <w:rFonts w:ascii="Helvetica" w:eastAsia="Times New Roman" w:hAnsi="Helvetica" w:cs="Times New Roman"/>
          <w:color w:val="333333"/>
          <w:sz w:val="24"/>
          <w:szCs w:val="24"/>
        </w:rPr>
      </w:pPr>
      <w:r w:rsidRPr="009F2548">
        <w:rPr>
          <w:rFonts w:ascii="Helvetica" w:eastAsia="Times New Roman" w:hAnsi="Helvetica" w:cs="Times New Roman"/>
          <w:color w:val="333333"/>
          <w:sz w:val="24"/>
          <w:szCs w:val="24"/>
        </w:rPr>
        <w:t> </w:t>
      </w:r>
    </w:p>
    <w:p w:rsidR="004A18CE" w:rsidRPr="00365260" w:rsidRDefault="004A18CE" w:rsidP="004A18CE">
      <w:pPr>
        <w:pStyle w:val="ListParagraph"/>
        <w:numPr>
          <w:ilvl w:val="0"/>
          <w:numId w:val="4"/>
        </w:numPr>
        <w:spacing w:after="0"/>
        <w:rPr>
          <w:sz w:val="26"/>
          <w:szCs w:val="26"/>
        </w:rPr>
      </w:pPr>
      <w:r w:rsidRPr="00365260">
        <w:rPr>
          <w:sz w:val="28"/>
          <w:szCs w:val="28"/>
        </w:rPr>
        <w:t>Last fiscal year budget:</w:t>
      </w:r>
      <w:r w:rsidRPr="00365260">
        <w:rPr>
          <w:sz w:val="26"/>
          <w:szCs w:val="26"/>
        </w:rPr>
        <w:t xml:space="preserve"> ___/___ </w:t>
      </w:r>
    </w:p>
    <w:p w:rsidR="004A18CE" w:rsidRDefault="004A18CE" w:rsidP="004A18CE">
      <w:pPr>
        <w:spacing w:after="0"/>
        <w:rPr>
          <w:sz w:val="26"/>
          <w:szCs w:val="26"/>
        </w:rPr>
      </w:pPr>
    </w:p>
    <w:p w:rsidR="004A18CE" w:rsidRPr="00365260" w:rsidRDefault="004A18CE" w:rsidP="004A18CE">
      <w:pPr>
        <w:pStyle w:val="ListParagraph"/>
        <w:numPr>
          <w:ilvl w:val="0"/>
          <w:numId w:val="4"/>
        </w:numPr>
        <w:spacing w:after="0"/>
        <w:rPr>
          <w:sz w:val="28"/>
          <w:szCs w:val="28"/>
        </w:rPr>
      </w:pPr>
      <w:r>
        <w:rPr>
          <w:sz w:val="28"/>
          <w:szCs w:val="28"/>
        </w:rPr>
        <w:t xml:space="preserve"> </w:t>
      </w:r>
      <w:r w:rsidRPr="00365260">
        <w:rPr>
          <w:sz w:val="28"/>
          <w:szCs w:val="28"/>
        </w:rPr>
        <w:t xml:space="preserve">Breakdown of last fiscal year income by source: </w:t>
      </w:r>
    </w:p>
    <w:p w:rsidR="004A18CE" w:rsidRPr="00155591" w:rsidRDefault="004A18CE" w:rsidP="004A18CE">
      <w:pPr>
        <w:spacing w:after="0"/>
        <w:ind w:firstLine="360"/>
        <w:rPr>
          <w:sz w:val="24"/>
          <w:szCs w:val="24"/>
        </w:rPr>
      </w:pPr>
      <w:r>
        <w:rPr>
          <w:sz w:val="24"/>
          <w:szCs w:val="24"/>
        </w:rPr>
        <w:t>(</w:t>
      </w:r>
      <w:r w:rsidRPr="00155591">
        <w:rPr>
          <w:sz w:val="24"/>
          <w:szCs w:val="24"/>
        </w:rPr>
        <w:t>Dollar Amount and Percentage</w:t>
      </w:r>
      <w:r>
        <w:rPr>
          <w:sz w:val="24"/>
          <w:szCs w:val="24"/>
        </w:rPr>
        <w:t xml:space="preserve"> of Total Income)</w:t>
      </w:r>
      <w:r w:rsidRPr="00155591">
        <w:rPr>
          <w:sz w:val="24"/>
          <w:szCs w:val="24"/>
        </w:rPr>
        <w:t xml:space="preserve"> </w:t>
      </w:r>
    </w:p>
    <w:p w:rsidR="004A18CE" w:rsidRPr="00902AB6" w:rsidRDefault="004A18CE" w:rsidP="004A18CE">
      <w:pPr>
        <w:spacing w:after="0"/>
        <w:ind w:firstLine="360"/>
        <w:rPr>
          <w:sz w:val="26"/>
          <w:szCs w:val="26"/>
        </w:rPr>
      </w:pPr>
      <w:r w:rsidRPr="00902AB6">
        <w:rPr>
          <w:sz w:val="26"/>
          <w:szCs w:val="26"/>
        </w:rPr>
        <w:t xml:space="preserve">Corporations: _______ _________ </w:t>
      </w:r>
    </w:p>
    <w:p w:rsidR="004A18CE" w:rsidRPr="00902AB6" w:rsidRDefault="004A18CE" w:rsidP="004A18CE">
      <w:pPr>
        <w:spacing w:after="0"/>
        <w:ind w:firstLine="360"/>
        <w:rPr>
          <w:sz w:val="26"/>
          <w:szCs w:val="26"/>
        </w:rPr>
      </w:pPr>
      <w:r w:rsidRPr="00902AB6">
        <w:rPr>
          <w:sz w:val="26"/>
          <w:szCs w:val="26"/>
        </w:rPr>
        <w:t xml:space="preserve">Private Foundations: ______ _________ </w:t>
      </w:r>
    </w:p>
    <w:p w:rsidR="004A18CE" w:rsidRPr="00902AB6" w:rsidRDefault="004A18CE" w:rsidP="004A18CE">
      <w:pPr>
        <w:spacing w:after="0"/>
        <w:ind w:firstLine="360"/>
        <w:rPr>
          <w:sz w:val="26"/>
          <w:szCs w:val="26"/>
        </w:rPr>
      </w:pPr>
      <w:r w:rsidRPr="00902AB6">
        <w:rPr>
          <w:sz w:val="26"/>
          <w:szCs w:val="26"/>
        </w:rPr>
        <w:t xml:space="preserve">Government: _______ _________ </w:t>
      </w:r>
    </w:p>
    <w:p w:rsidR="004A18CE" w:rsidRPr="00902AB6" w:rsidRDefault="004A18CE" w:rsidP="004A18CE">
      <w:pPr>
        <w:spacing w:after="0"/>
        <w:ind w:firstLine="360"/>
        <w:rPr>
          <w:sz w:val="26"/>
          <w:szCs w:val="26"/>
        </w:rPr>
      </w:pPr>
      <w:r w:rsidRPr="00902AB6">
        <w:rPr>
          <w:sz w:val="26"/>
          <w:szCs w:val="26"/>
        </w:rPr>
        <w:t xml:space="preserve">Individual Contributions: _______ _________ </w:t>
      </w:r>
    </w:p>
    <w:p w:rsidR="004A18CE" w:rsidRPr="00902AB6" w:rsidRDefault="004A18CE" w:rsidP="004A18CE">
      <w:pPr>
        <w:spacing w:after="0"/>
        <w:ind w:firstLine="360"/>
        <w:rPr>
          <w:sz w:val="26"/>
          <w:szCs w:val="26"/>
        </w:rPr>
      </w:pPr>
      <w:r w:rsidRPr="00902AB6">
        <w:rPr>
          <w:sz w:val="26"/>
          <w:szCs w:val="26"/>
        </w:rPr>
        <w:t xml:space="preserve">Fundraising income: _______ _________ </w:t>
      </w:r>
    </w:p>
    <w:p w:rsidR="004A18CE" w:rsidRPr="00902AB6" w:rsidRDefault="004A18CE" w:rsidP="004A18CE">
      <w:pPr>
        <w:spacing w:after="0"/>
        <w:ind w:firstLine="360"/>
        <w:rPr>
          <w:sz w:val="26"/>
          <w:szCs w:val="26"/>
        </w:rPr>
      </w:pPr>
      <w:r w:rsidRPr="00902AB6">
        <w:rPr>
          <w:sz w:val="26"/>
          <w:szCs w:val="26"/>
        </w:rPr>
        <w:t xml:space="preserve">Other: _______ _________ </w:t>
      </w:r>
    </w:p>
    <w:p w:rsidR="004A18CE" w:rsidRDefault="004A18CE" w:rsidP="004A18CE">
      <w:pPr>
        <w:spacing w:after="0"/>
        <w:rPr>
          <w:sz w:val="26"/>
          <w:szCs w:val="26"/>
        </w:rPr>
      </w:pPr>
    </w:p>
    <w:p w:rsidR="004A18CE" w:rsidRDefault="004A18CE" w:rsidP="004A18CE">
      <w:pPr>
        <w:pStyle w:val="ListParagraph"/>
        <w:numPr>
          <w:ilvl w:val="0"/>
          <w:numId w:val="4"/>
        </w:numPr>
        <w:spacing w:after="0"/>
        <w:rPr>
          <w:sz w:val="28"/>
          <w:szCs w:val="28"/>
        </w:rPr>
      </w:pPr>
      <w:r>
        <w:rPr>
          <w:sz w:val="28"/>
          <w:szCs w:val="28"/>
        </w:rPr>
        <w:t xml:space="preserve"> </w:t>
      </w:r>
      <w:r w:rsidRPr="00365260">
        <w:rPr>
          <w:sz w:val="28"/>
          <w:szCs w:val="28"/>
        </w:rPr>
        <w:t>List funding received from Child Health in the past; including the year, </w:t>
      </w:r>
    </w:p>
    <w:p w:rsidR="004A18CE" w:rsidRPr="00365260" w:rsidRDefault="004A18CE" w:rsidP="004A18CE">
      <w:pPr>
        <w:pStyle w:val="ListParagraph"/>
        <w:spacing w:after="0"/>
        <w:rPr>
          <w:sz w:val="28"/>
          <w:szCs w:val="28"/>
        </w:rPr>
      </w:pPr>
      <w:r w:rsidRPr="00365260">
        <w:rPr>
          <w:sz w:val="28"/>
          <w:szCs w:val="28"/>
        </w:rPr>
        <w:t xml:space="preserve">amount, and purpose: </w:t>
      </w:r>
    </w:p>
    <w:p w:rsidR="004A18CE" w:rsidRDefault="004A18CE" w:rsidP="004A18CE">
      <w:pPr>
        <w:spacing w:after="0"/>
        <w:rPr>
          <w:sz w:val="26"/>
          <w:szCs w:val="26"/>
        </w:rPr>
      </w:pPr>
    </w:p>
    <w:p w:rsidR="004A18CE" w:rsidRPr="00365260" w:rsidRDefault="004A18CE" w:rsidP="004A18CE">
      <w:pPr>
        <w:pStyle w:val="ListParagraph"/>
        <w:numPr>
          <w:ilvl w:val="0"/>
          <w:numId w:val="4"/>
        </w:numPr>
        <w:spacing w:after="0"/>
        <w:rPr>
          <w:sz w:val="26"/>
          <w:szCs w:val="26"/>
        </w:rPr>
      </w:pPr>
      <w:r>
        <w:rPr>
          <w:sz w:val="28"/>
          <w:szCs w:val="28"/>
        </w:rPr>
        <w:t xml:space="preserve"> </w:t>
      </w:r>
      <w:r w:rsidRPr="00365260">
        <w:rPr>
          <w:sz w:val="28"/>
          <w:szCs w:val="28"/>
        </w:rPr>
        <w:t>Possible recognition of Child Health grant</w:t>
      </w:r>
      <w:r w:rsidRPr="00365260">
        <w:rPr>
          <w:sz w:val="26"/>
          <w:szCs w:val="26"/>
        </w:rPr>
        <w:t xml:space="preserve">: </w:t>
      </w:r>
    </w:p>
    <w:p w:rsidR="004A18CE" w:rsidRPr="00902AB6" w:rsidRDefault="004A18CE" w:rsidP="004A18CE">
      <w:pPr>
        <w:spacing w:after="0"/>
        <w:rPr>
          <w:sz w:val="26"/>
          <w:szCs w:val="26"/>
        </w:rPr>
      </w:pPr>
    </w:p>
    <w:p w:rsidR="004A18CE" w:rsidRPr="00365260" w:rsidRDefault="004A18CE" w:rsidP="004A18CE">
      <w:pPr>
        <w:pStyle w:val="ListParagraph"/>
        <w:numPr>
          <w:ilvl w:val="0"/>
          <w:numId w:val="4"/>
        </w:numPr>
        <w:spacing w:after="0"/>
        <w:rPr>
          <w:sz w:val="28"/>
          <w:szCs w:val="28"/>
        </w:rPr>
      </w:pPr>
      <w:r>
        <w:rPr>
          <w:sz w:val="26"/>
          <w:szCs w:val="26"/>
        </w:rPr>
        <w:lastRenderedPageBreak/>
        <w:t xml:space="preserve"> </w:t>
      </w:r>
      <w:r w:rsidRPr="00365260">
        <w:rPr>
          <w:sz w:val="28"/>
          <w:szCs w:val="28"/>
        </w:rPr>
        <w:t xml:space="preserve">Projected follow‐through to assure CHA of appropriate and efficient use of funding dollars: </w:t>
      </w:r>
    </w:p>
    <w:p w:rsidR="004A18CE" w:rsidRDefault="004A18CE" w:rsidP="004A18CE">
      <w:pPr>
        <w:spacing w:after="0"/>
        <w:rPr>
          <w:sz w:val="26"/>
          <w:szCs w:val="26"/>
        </w:rPr>
      </w:pPr>
    </w:p>
    <w:p w:rsidR="004A18CE" w:rsidRPr="00365260" w:rsidRDefault="004A18CE" w:rsidP="004A18CE">
      <w:pPr>
        <w:pStyle w:val="ListParagraph"/>
        <w:numPr>
          <w:ilvl w:val="0"/>
          <w:numId w:val="4"/>
        </w:numPr>
        <w:spacing w:after="0"/>
        <w:rPr>
          <w:sz w:val="28"/>
          <w:szCs w:val="28"/>
        </w:rPr>
      </w:pPr>
      <w:r>
        <w:rPr>
          <w:sz w:val="26"/>
          <w:szCs w:val="26"/>
        </w:rPr>
        <w:t xml:space="preserve"> </w:t>
      </w:r>
      <w:r w:rsidRPr="00365260">
        <w:rPr>
          <w:sz w:val="28"/>
          <w:szCs w:val="28"/>
        </w:rPr>
        <w:t xml:space="preserve">Other relevant comments: </w:t>
      </w:r>
    </w:p>
    <w:p w:rsidR="004A18CE" w:rsidRDefault="004A18CE" w:rsidP="004A18CE">
      <w:pPr>
        <w:spacing w:after="0"/>
        <w:rPr>
          <w:sz w:val="26"/>
          <w:szCs w:val="26"/>
        </w:rPr>
      </w:pPr>
    </w:p>
    <w:p w:rsidR="004A18CE" w:rsidRDefault="004A18CE" w:rsidP="004A18CE">
      <w:pPr>
        <w:spacing w:after="0"/>
        <w:rPr>
          <w:sz w:val="26"/>
          <w:szCs w:val="26"/>
        </w:rPr>
      </w:pPr>
    </w:p>
    <w:p w:rsidR="004A18CE" w:rsidRPr="00902AB6" w:rsidRDefault="004A18CE" w:rsidP="004A18CE">
      <w:pPr>
        <w:spacing w:after="0"/>
        <w:rPr>
          <w:sz w:val="26"/>
          <w:szCs w:val="26"/>
        </w:rPr>
      </w:pPr>
      <w:r w:rsidRPr="00902AB6">
        <w:rPr>
          <w:sz w:val="26"/>
          <w:szCs w:val="26"/>
        </w:rPr>
        <w:t xml:space="preserve">ATTACHMENTS:  </w:t>
      </w:r>
    </w:p>
    <w:p w:rsidR="004A18CE" w:rsidRPr="00852F85" w:rsidRDefault="004A18CE" w:rsidP="004A18CE">
      <w:pPr>
        <w:pStyle w:val="ListParagraph"/>
        <w:numPr>
          <w:ilvl w:val="0"/>
          <w:numId w:val="5"/>
        </w:numPr>
        <w:spacing w:after="0"/>
        <w:rPr>
          <w:sz w:val="26"/>
          <w:szCs w:val="26"/>
        </w:rPr>
      </w:pPr>
      <w:r w:rsidRPr="00852F85">
        <w:rPr>
          <w:sz w:val="26"/>
          <w:szCs w:val="26"/>
        </w:rPr>
        <w:t xml:space="preserve">Audited Financial Statement  </w:t>
      </w:r>
    </w:p>
    <w:p w:rsidR="004A18CE" w:rsidRPr="00852F85" w:rsidRDefault="004A18CE" w:rsidP="004A18CE">
      <w:pPr>
        <w:pStyle w:val="ListParagraph"/>
        <w:numPr>
          <w:ilvl w:val="0"/>
          <w:numId w:val="5"/>
        </w:numPr>
        <w:spacing w:after="0"/>
        <w:rPr>
          <w:sz w:val="26"/>
          <w:szCs w:val="26"/>
        </w:rPr>
      </w:pPr>
      <w:r w:rsidRPr="00852F85">
        <w:rPr>
          <w:sz w:val="26"/>
          <w:szCs w:val="26"/>
        </w:rPr>
        <w:t>List major sources of funding and the amounts of their funding for the prior 3 years</w:t>
      </w:r>
    </w:p>
    <w:p w:rsidR="004A18CE" w:rsidRPr="00852F85" w:rsidRDefault="004A18CE" w:rsidP="004A18CE">
      <w:pPr>
        <w:pStyle w:val="ListParagraph"/>
        <w:numPr>
          <w:ilvl w:val="0"/>
          <w:numId w:val="5"/>
        </w:numPr>
        <w:spacing w:after="0"/>
        <w:rPr>
          <w:sz w:val="26"/>
          <w:szCs w:val="26"/>
        </w:rPr>
      </w:pPr>
      <w:r w:rsidRPr="00852F85">
        <w:rPr>
          <w:sz w:val="26"/>
          <w:szCs w:val="26"/>
        </w:rPr>
        <w:t>Annual budget</w:t>
      </w:r>
    </w:p>
    <w:p w:rsidR="004A18CE" w:rsidRPr="00852F85" w:rsidRDefault="004A18CE" w:rsidP="004A18CE">
      <w:pPr>
        <w:pStyle w:val="ListParagraph"/>
        <w:numPr>
          <w:ilvl w:val="0"/>
          <w:numId w:val="5"/>
        </w:numPr>
        <w:spacing w:after="0"/>
        <w:rPr>
          <w:sz w:val="26"/>
          <w:szCs w:val="26"/>
        </w:rPr>
      </w:pPr>
      <w:r w:rsidRPr="00852F85">
        <w:rPr>
          <w:sz w:val="26"/>
          <w:szCs w:val="26"/>
        </w:rPr>
        <w:t xml:space="preserve">Board of Directors </w:t>
      </w:r>
    </w:p>
    <w:p w:rsidR="004A18CE" w:rsidRPr="00902AB6" w:rsidRDefault="004A18CE" w:rsidP="004A18CE">
      <w:pPr>
        <w:spacing w:after="0"/>
        <w:rPr>
          <w:sz w:val="26"/>
          <w:szCs w:val="26"/>
        </w:rPr>
      </w:pPr>
    </w:p>
    <w:p w:rsidR="004A18CE" w:rsidRPr="00902AB6" w:rsidRDefault="004A18CE" w:rsidP="004A18CE">
      <w:pPr>
        <w:spacing w:after="0"/>
        <w:rPr>
          <w:sz w:val="26"/>
          <w:szCs w:val="26"/>
        </w:rPr>
      </w:pPr>
    </w:p>
    <w:p w:rsidR="009F2548" w:rsidRDefault="009F2548" w:rsidP="0059491D">
      <w:pPr>
        <w:spacing w:after="0"/>
        <w:rPr>
          <w:rFonts w:ascii="Arial" w:hAnsi="Arial" w:cs="Arial"/>
          <w:sz w:val="30"/>
          <w:szCs w:val="30"/>
        </w:rPr>
      </w:pPr>
    </w:p>
    <w:sectPr w:rsidR="009F2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08" w:rsidRDefault="00423808" w:rsidP="00EA3CC6">
      <w:pPr>
        <w:spacing w:after="0" w:line="240" w:lineRule="auto"/>
      </w:pPr>
      <w:r>
        <w:separator/>
      </w:r>
    </w:p>
  </w:endnote>
  <w:endnote w:type="continuationSeparator" w:id="0">
    <w:p w:rsidR="00423808" w:rsidRDefault="00423808" w:rsidP="00EA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08" w:rsidRDefault="00423808" w:rsidP="00EA3CC6">
      <w:pPr>
        <w:spacing w:after="0" w:line="240" w:lineRule="auto"/>
      </w:pPr>
      <w:r>
        <w:separator/>
      </w:r>
    </w:p>
  </w:footnote>
  <w:footnote w:type="continuationSeparator" w:id="0">
    <w:p w:rsidR="00423808" w:rsidRDefault="00423808" w:rsidP="00EA3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6A8B"/>
    <w:multiLevelType w:val="hybridMultilevel"/>
    <w:tmpl w:val="16669F68"/>
    <w:lvl w:ilvl="0" w:tplc="244601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23B05"/>
    <w:multiLevelType w:val="hybridMultilevel"/>
    <w:tmpl w:val="6542003A"/>
    <w:lvl w:ilvl="0" w:tplc="AA307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7667AE"/>
    <w:multiLevelType w:val="hybridMultilevel"/>
    <w:tmpl w:val="C15A505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A6A75"/>
    <w:multiLevelType w:val="hybridMultilevel"/>
    <w:tmpl w:val="B61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41942"/>
    <w:multiLevelType w:val="hybridMultilevel"/>
    <w:tmpl w:val="F008F53E"/>
    <w:lvl w:ilvl="0" w:tplc="FFD2C82A">
      <w:start w:val="1"/>
      <w:numFmt w:val="decimal"/>
      <w:lvlText w:val="%1."/>
      <w:lvlJc w:val="left"/>
      <w:pPr>
        <w:ind w:left="900" w:hanging="360"/>
      </w:pPr>
      <w:rPr>
        <w:rFonts w:hint="default"/>
        <w:strike w:val="0"/>
        <w:color w:val="auto"/>
        <w:sz w:val="25"/>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09"/>
    <w:rsid w:val="000159CE"/>
    <w:rsid w:val="001824B7"/>
    <w:rsid w:val="00187716"/>
    <w:rsid w:val="00203B45"/>
    <w:rsid w:val="00210A4A"/>
    <w:rsid w:val="00253620"/>
    <w:rsid w:val="002A6D2F"/>
    <w:rsid w:val="002B39E7"/>
    <w:rsid w:val="002F556E"/>
    <w:rsid w:val="00304329"/>
    <w:rsid w:val="00340AB8"/>
    <w:rsid w:val="00354A28"/>
    <w:rsid w:val="00355D24"/>
    <w:rsid w:val="00423808"/>
    <w:rsid w:val="0044174B"/>
    <w:rsid w:val="00456A30"/>
    <w:rsid w:val="00462934"/>
    <w:rsid w:val="00497152"/>
    <w:rsid w:val="004A18CE"/>
    <w:rsid w:val="004B31DD"/>
    <w:rsid w:val="004C14A0"/>
    <w:rsid w:val="004C75AF"/>
    <w:rsid w:val="00501D53"/>
    <w:rsid w:val="00522118"/>
    <w:rsid w:val="0059491D"/>
    <w:rsid w:val="005A56D4"/>
    <w:rsid w:val="006613A9"/>
    <w:rsid w:val="006E5024"/>
    <w:rsid w:val="006E7B9E"/>
    <w:rsid w:val="0073779B"/>
    <w:rsid w:val="00771B74"/>
    <w:rsid w:val="00772D8A"/>
    <w:rsid w:val="00776617"/>
    <w:rsid w:val="00780F15"/>
    <w:rsid w:val="007B6097"/>
    <w:rsid w:val="008122BE"/>
    <w:rsid w:val="00840B89"/>
    <w:rsid w:val="0084592A"/>
    <w:rsid w:val="00863257"/>
    <w:rsid w:val="008775F1"/>
    <w:rsid w:val="00886674"/>
    <w:rsid w:val="008E56A5"/>
    <w:rsid w:val="00914EE6"/>
    <w:rsid w:val="0091716C"/>
    <w:rsid w:val="00926D97"/>
    <w:rsid w:val="00930289"/>
    <w:rsid w:val="009A5D09"/>
    <w:rsid w:val="009F1149"/>
    <w:rsid w:val="009F2548"/>
    <w:rsid w:val="00A07D80"/>
    <w:rsid w:val="00A21622"/>
    <w:rsid w:val="00A221A6"/>
    <w:rsid w:val="00A22624"/>
    <w:rsid w:val="00A22C97"/>
    <w:rsid w:val="00A24407"/>
    <w:rsid w:val="00A270F6"/>
    <w:rsid w:val="00A634E9"/>
    <w:rsid w:val="00A84751"/>
    <w:rsid w:val="00AE4753"/>
    <w:rsid w:val="00AE7E78"/>
    <w:rsid w:val="00AF20AD"/>
    <w:rsid w:val="00B0177F"/>
    <w:rsid w:val="00B36462"/>
    <w:rsid w:val="00B77CBF"/>
    <w:rsid w:val="00C0688F"/>
    <w:rsid w:val="00C26B3A"/>
    <w:rsid w:val="00C43C85"/>
    <w:rsid w:val="00C87880"/>
    <w:rsid w:val="00D33A07"/>
    <w:rsid w:val="00D5671F"/>
    <w:rsid w:val="00D743A6"/>
    <w:rsid w:val="00DB3D8B"/>
    <w:rsid w:val="00E11035"/>
    <w:rsid w:val="00E249D1"/>
    <w:rsid w:val="00E51352"/>
    <w:rsid w:val="00EA3CC6"/>
    <w:rsid w:val="00EA797B"/>
    <w:rsid w:val="00F1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52"/>
    <w:pPr>
      <w:ind w:left="720"/>
      <w:contextualSpacing/>
    </w:pPr>
  </w:style>
  <w:style w:type="paragraph" w:styleId="BalloonText">
    <w:name w:val="Balloon Text"/>
    <w:basedOn w:val="Normal"/>
    <w:link w:val="BalloonTextChar"/>
    <w:uiPriority w:val="99"/>
    <w:semiHidden/>
    <w:unhideWhenUsed/>
    <w:rsid w:val="00776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17"/>
    <w:rPr>
      <w:rFonts w:ascii="Tahoma" w:hAnsi="Tahoma" w:cs="Tahoma"/>
      <w:sz w:val="16"/>
      <w:szCs w:val="16"/>
    </w:rPr>
  </w:style>
  <w:style w:type="paragraph" w:styleId="Header">
    <w:name w:val="header"/>
    <w:basedOn w:val="Normal"/>
    <w:link w:val="HeaderChar"/>
    <w:uiPriority w:val="99"/>
    <w:unhideWhenUsed/>
    <w:rsid w:val="00EA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C6"/>
  </w:style>
  <w:style w:type="paragraph" w:styleId="Footer">
    <w:name w:val="footer"/>
    <w:basedOn w:val="Normal"/>
    <w:link w:val="FooterChar"/>
    <w:uiPriority w:val="99"/>
    <w:unhideWhenUsed/>
    <w:rsid w:val="00EA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52"/>
    <w:pPr>
      <w:ind w:left="720"/>
      <w:contextualSpacing/>
    </w:pPr>
  </w:style>
  <w:style w:type="paragraph" w:styleId="BalloonText">
    <w:name w:val="Balloon Text"/>
    <w:basedOn w:val="Normal"/>
    <w:link w:val="BalloonTextChar"/>
    <w:uiPriority w:val="99"/>
    <w:semiHidden/>
    <w:unhideWhenUsed/>
    <w:rsid w:val="00776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17"/>
    <w:rPr>
      <w:rFonts w:ascii="Tahoma" w:hAnsi="Tahoma" w:cs="Tahoma"/>
      <w:sz w:val="16"/>
      <w:szCs w:val="16"/>
    </w:rPr>
  </w:style>
  <w:style w:type="paragraph" w:styleId="Header">
    <w:name w:val="header"/>
    <w:basedOn w:val="Normal"/>
    <w:link w:val="HeaderChar"/>
    <w:uiPriority w:val="99"/>
    <w:unhideWhenUsed/>
    <w:rsid w:val="00EA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C6"/>
  </w:style>
  <w:style w:type="paragraph" w:styleId="Footer">
    <w:name w:val="footer"/>
    <w:basedOn w:val="Normal"/>
    <w:link w:val="FooterChar"/>
    <w:uiPriority w:val="99"/>
    <w:unhideWhenUsed/>
    <w:rsid w:val="00EA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8314">
      <w:bodyDiv w:val="1"/>
      <w:marLeft w:val="0"/>
      <w:marRight w:val="0"/>
      <w:marTop w:val="0"/>
      <w:marBottom w:val="0"/>
      <w:divBdr>
        <w:top w:val="none" w:sz="0" w:space="0" w:color="auto"/>
        <w:left w:val="none" w:sz="0" w:space="0" w:color="auto"/>
        <w:bottom w:val="none" w:sz="0" w:space="0" w:color="auto"/>
        <w:right w:val="none" w:sz="0" w:space="0" w:color="auto"/>
      </w:divBdr>
      <w:divsChild>
        <w:div w:id="1248728245">
          <w:marLeft w:val="-2400"/>
          <w:marRight w:val="-480"/>
          <w:marTop w:val="0"/>
          <w:marBottom w:val="0"/>
          <w:divBdr>
            <w:top w:val="none" w:sz="0" w:space="0" w:color="auto"/>
            <w:left w:val="none" w:sz="0" w:space="0" w:color="auto"/>
            <w:bottom w:val="none" w:sz="0" w:space="0" w:color="auto"/>
            <w:right w:val="none" w:sz="0" w:space="0" w:color="auto"/>
          </w:divBdr>
        </w:div>
        <w:div w:id="1877934348">
          <w:marLeft w:val="-2400"/>
          <w:marRight w:val="-480"/>
          <w:marTop w:val="0"/>
          <w:marBottom w:val="0"/>
          <w:divBdr>
            <w:top w:val="none" w:sz="0" w:space="0" w:color="auto"/>
            <w:left w:val="none" w:sz="0" w:space="0" w:color="auto"/>
            <w:bottom w:val="none" w:sz="0" w:space="0" w:color="auto"/>
            <w:right w:val="none" w:sz="0" w:space="0" w:color="auto"/>
          </w:divBdr>
        </w:div>
        <w:div w:id="1067189216">
          <w:marLeft w:val="-2400"/>
          <w:marRight w:val="-480"/>
          <w:marTop w:val="0"/>
          <w:marBottom w:val="0"/>
          <w:divBdr>
            <w:top w:val="none" w:sz="0" w:space="0" w:color="auto"/>
            <w:left w:val="none" w:sz="0" w:space="0" w:color="auto"/>
            <w:bottom w:val="none" w:sz="0" w:space="0" w:color="auto"/>
            <w:right w:val="none" w:sz="0" w:space="0" w:color="auto"/>
          </w:divBdr>
        </w:div>
        <w:div w:id="609703176">
          <w:marLeft w:val="-2400"/>
          <w:marRight w:val="-480"/>
          <w:marTop w:val="0"/>
          <w:marBottom w:val="0"/>
          <w:divBdr>
            <w:top w:val="none" w:sz="0" w:space="0" w:color="auto"/>
            <w:left w:val="none" w:sz="0" w:space="0" w:color="auto"/>
            <w:bottom w:val="none" w:sz="0" w:space="0" w:color="auto"/>
            <w:right w:val="none" w:sz="0" w:space="0" w:color="auto"/>
          </w:divBdr>
        </w:div>
        <w:div w:id="1065760924">
          <w:marLeft w:val="-2400"/>
          <w:marRight w:val="-480"/>
          <w:marTop w:val="0"/>
          <w:marBottom w:val="0"/>
          <w:divBdr>
            <w:top w:val="none" w:sz="0" w:space="0" w:color="auto"/>
            <w:left w:val="none" w:sz="0" w:space="0" w:color="auto"/>
            <w:bottom w:val="none" w:sz="0" w:space="0" w:color="auto"/>
            <w:right w:val="none" w:sz="0" w:space="0" w:color="auto"/>
          </w:divBdr>
        </w:div>
        <w:div w:id="1621766251">
          <w:marLeft w:val="-2400"/>
          <w:marRight w:val="-480"/>
          <w:marTop w:val="0"/>
          <w:marBottom w:val="0"/>
          <w:divBdr>
            <w:top w:val="none" w:sz="0" w:space="0" w:color="auto"/>
            <w:left w:val="none" w:sz="0" w:space="0" w:color="auto"/>
            <w:bottom w:val="none" w:sz="0" w:space="0" w:color="auto"/>
            <w:right w:val="none" w:sz="0" w:space="0" w:color="auto"/>
          </w:divBdr>
        </w:div>
        <w:div w:id="227110279">
          <w:marLeft w:val="-2400"/>
          <w:marRight w:val="-480"/>
          <w:marTop w:val="0"/>
          <w:marBottom w:val="0"/>
          <w:divBdr>
            <w:top w:val="none" w:sz="0" w:space="0" w:color="auto"/>
            <w:left w:val="none" w:sz="0" w:space="0" w:color="auto"/>
            <w:bottom w:val="none" w:sz="0" w:space="0" w:color="auto"/>
            <w:right w:val="none" w:sz="0" w:space="0" w:color="auto"/>
          </w:divBdr>
        </w:div>
      </w:divsChild>
    </w:div>
    <w:div w:id="338893168">
      <w:bodyDiv w:val="1"/>
      <w:marLeft w:val="0"/>
      <w:marRight w:val="0"/>
      <w:marTop w:val="0"/>
      <w:marBottom w:val="0"/>
      <w:divBdr>
        <w:top w:val="none" w:sz="0" w:space="0" w:color="auto"/>
        <w:left w:val="none" w:sz="0" w:space="0" w:color="auto"/>
        <w:bottom w:val="none" w:sz="0" w:space="0" w:color="auto"/>
        <w:right w:val="none" w:sz="0" w:space="0" w:color="auto"/>
      </w:divBdr>
      <w:divsChild>
        <w:div w:id="822892552">
          <w:marLeft w:val="-2400"/>
          <w:marRight w:val="-480"/>
          <w:marTop w:val="0"/>
          <w:marBottom w:val="0"/>
          <w:divBdr>
            <w:top w:val="none" w:sz="0" w:space="0" w:color="auto"/>
            <w:left w:val="none" w:sz="0" w:space="0" w:color="auto"/>
            <w:bottom w:val="none" w:sz="0" w:space="0" w:color="auto"/>
            <w:right w:val="none" w:sz="0" w:space="0" w:color="auto"/>
          </w:divBdr>
        </w:div>
        <w:div w:id="976766888">
          <w:marLeft w:val="-2400"/>
          <w:marRight w:val="-480"/>
          <w:marTop w:val="0"/>
          <w:marBottom w:val="0"/>
          <w:divBdr>
            <w:top w:val="none" w:sz="0" w:space="0" w:color="auto"/>
            <w:left w:val="none" w:sz="0" w:space="0" w:color="auto"/>
            <w:bottom w:val="none" w:sz="0" w:space="0" w:color="auto"/>
            <w:right w:val="none" w:sz="0" w:space="0" w:color="auto"/>
          </w:divBdr>
        </w:div>
        <w:div w:id="665985799">
          <w:marLeft w:val="-2400"/>
          <w:marRight w:val="-480"/>
          <w:marTop w:val="0"/>
          <w:marBottom w:val="0"/>
          <w:divBdr>
            <w:top w:val="none" w:sz="0" w:space="0" w:color="auto"/>
            <w:left w:val="none" w:sz="0" w:space="0" w:color="auto"/>
            <w:bottom w:val="none" w:sz="0" w:space="0" w:color="auto"/>
            <w:right w:val="none" w:sz="0" w:space="0" w:color="auto"/>
          </w:divBdr>
        </w:div>
        <w:div w:id="1498182881">
          <w:marLeft w:val="-2400"/>
          <w:marRight w:val="-480"/>
          <w:marTop w:val="0"/>
          <w:marBottom w:val="0"/>
          <w:divBdr>
            <w:top w:val="none" w:sz="0" w:space="0" w:color="auto"/>
            <w:left w:val="none" w:sz="0" w:space="0" w:color="auto"/>
            <w:bottom w:val="none" w:sz="0" w:space="0" w:color="auto"/>
            <w:right w:val="none" w:sz="0" w:space="0" w:color="auto"/>
          </w:divBdr>
        </w:div>
        <w:div w:id="371879026">
          <w:marLeft w:val="-2400"/>
          <w:marRight w:val="-480"/>
          <w:marTop w:val="0"/>
          <w:marBottom w:val="0"/>
          <w:divBdr>
            <w:top w:val="none" w:sz="0" w:space="0" w:color="auto"/>
            <w:left w:val="none" w:sz="0" w:space="0" w:color="auto"/>
            <w:bottom w:val="none" w:sz="0" w:space="0" w:color="auto"/>
            <w:right w:val="none" w:sz="0" w:space="0" w:color="auto"/>
          </w:divBdr>
        </w:div>
        <w:div w:id="1853572039">
          <w:marLeft w:val="-2400"/>
          <w:marRight w:val="-480"/>
          <w:marTop w:val="0"/>
          <w:marBottom w:val="0"/>
          <w:divBdr>
            <w:top w:val="none" w:sz="0" w:space="0" w:color="auto"/>
            <w:left w:val="none" w:sz="0" w:space="0" w:color="auto"/>
            <w:bottom w:val="none" w:sz="0" w:space="0" w:color="auto"/>
            <w:right w:val="none" w:sz="0" w:space="0" w:color="auto"/>
          </w:divBdr>
        </w:div>
        <w:div w:id="1187132457">
          <w:marLeft w:val="-2400"/>
          <w:marRight w:val="-480"/>
          <w:marTop w:val="0"/>
          <w:marBottom w:val="0"/>
          <w:divBdr>
            <w:top w:val="none" w:sz="0" w:space="0" w:color="auto"/>
            <w:left w:val="none" w:sz="0" w:space="0" w:color="auto"/>
            <w:bottom w:val="none" w:sz="0" w:space="0" w:color="auto"/>
            <w:right w:val="none" w:sz="0" w:space="0" w:color="auto"/>
          </w:divBdr>
        </w:div>
      </w:divsChild>
    </w:div>
    <w:div w:id="1463771620">
      <w:bodyDiv w:val="1"/>
      <w:marLeft w:val="0"/>
      <w:marRight w:val="0"/>
      <w:marTop w:val="0"/>
      <w:marBottom w:val="0"/>
      <w:divBdr>
        <w:top w:val="none" w:sz="0" w:space="0" w:color="auto"/>
        <w:left w:val="none" w:sz="0" w:space="0" w:color="auto"/>
        <w:bottom w:val="none" w:sz="0" w:space="0" w:color="auto"/>
        <w:right w:val="none" w:sz="0" w:space="0" w:color="auto"/>
      </w:divBdr>
    </w:div>
    <w:div w:id="2065323326">
      <w:bodyDiv w:val="1"/>
      <w:marLeft w:val="0"/>
      <w:marRight w:val="0"/>
      <w:marTop w:val="0"/>
      <w:marBottom w:val="0"/>
      <w:divBdr>
        <w:top w:val="none" w:sz="0" w:space="0" w:color="auto"/>
        <w:left w:val="none" w:sz="0" w:space="0" w:color="auto"/>
        <w:bottom w:val="none" w:sz="0" w:space="0" w:color="auto"/>
        <w:right w:val="none" w:sz="0" w:space="0" w:color="auto"/>
      </w:divBdr>
      <w:divsChild>
        <w:div w:id="1932349103">
          <w:marLeft w:val="0"/>
          <w:marRight w:val="0"/>
          <w:marTop w:val="0"/>
          <w:marBottom w:val="0"/>
          <w:divBdr>
            <w:top w:val="none" w:sz="0" w:space="0" w:color="auto"/>
            <w:left w:val="none" w:sz="0" w:space="0" w:color="auto"/>
            <w:bottom w:val="none" w:sz="0" w:space="0" w:color="auto"/>
            <w:right w:val="none" w:sz="0" w:space="0" w:color="auto"/>
          </w:divBdr>
        </w:div>
        <w:div w:id="47968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9472-4787-4BBA-9665-D3A59CA4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2020-08-10T21:58:00Z</dcterms:created>
  <dcterms:modified xsi:type="dcterms:W3CDTF">2020-08-10T21:58:00Z</dcterms:modified>
</cp:coreProperties>
</file>